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MAYRAME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MANGANE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AMY SOW frequente actuellement 2ème année de Secondaire 2 Général mais dit avoir reçu une bourse de 36000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RAMA MANGANE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MAYRAME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 MANGANE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AMY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MAYRAME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 MANGANE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RAMA MANGANE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DIALLO (375000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(1200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(3200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Vente de denrees alimentaires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Autre (à préciser), mais celui du ménage de AMY DIALLO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DIALLO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SOW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SOW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MAYRAME SOW est Etudiant/Elève de la 4.21 mais MAYRAME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