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Djidiou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Yacouba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Yacouba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Djidiou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Yacouba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Kadiatou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Yacouba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Djidiou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DJIDIOU SOUARE (258000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(35000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p>
      <w:pPr>
        <w:pStyle w:val="ListBullet"/>
      </w:pPr>
      <w:r>
        <w:rPr>
          <w:b w:val="0"/>
          <w:i w:val="0"/>
          <w:color w:val="64748B"/>
          <w:sz w:val="16"/>
        </w:rPr>
        <w:t xml:space="preserve">[2026-06-03 02:59:12]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