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26-90-28-74</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26-90-28-74</w:t>
            </w:r>
          </w:p>
        </w:tc>
        <w:tc>
          <w:tcPr>
            <w:tcW w:type="dxa" w:w="3551"/>
            <w:shd w:fill="F8FAFC"/>
          </w:tcPr>
          <w:p>
            <w:r>
              <w:rPr>
                <w:b w:val="0"/>
                <w:i w:val="0"/>
                <w:color w:val="64748B"/>
                <w:sz w:val="14"/>
              </w:rPr>
              <w:t>CHEF DE MÉNAGE</w:t>
              <w:br/>
            </w:r>
            <w:r>
              <w:rPr>
                <w:b/>
                <w:i w:val="0"/>
                <w:sz w:val="18"/>
              </w:rPr>
              <w:t>MAMMADOU BAILO DIALLO</w:t>
            </w:r>
          </w:p>
        </w:tc>
      </w:tr>
      <w:tr>
        <w:tc>
          <w:tcPr>
            <w:tcW w:type="dxa" w:w="3551"/>
            <w:shd w:fill="F8FAFC"/>
          </w:tcPr>
          <w:p>
            <w:r>
              <w:rPr>
                <w:b w:val="0"/>
                <w:i w:val="0"/>
                <w:color w:val="64748B"/>
                <w:sz w:val="14"/>
              </w:rPr>
              <w:t>TÉLÉPHONE CM</w:t>
              <w:br/>
            </w:r>
            <w:r>
              <w:rPr>
                <w:b/>
                <w:i w:val="0"/>
                <w:sz w:val="18"/>
              </w:rPr>
              <w:t>77 237 96 46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2026-05-22T18:31:29</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HAWA BAH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HAWA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MAMMADOU BAILO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MAMMADOU BAILO DIALLO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MAMMADOU BAILO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HAWA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BAH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MAMMADOU BAILO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MAMMADOU BAILO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HAWA BAH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HAWA BAH n'a pas cherché du travail au cours des 30 derniers jours est travaux domestiques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MAMMADOU BAILO DIALLO (10000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HAWA BAH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MAMMADOU BAILO DIALLO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Construction n'a pas fonctionné tout le temps au cours des 12 derniers mois est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(3000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MAMMADOU BAILO DIALLO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Moto/Vélomoteur/Tricycle à moteur a été revendu à 650000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MAMMADOU BAILO DIALLO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HAWA BAH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HAWA BAH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MAMMADOU BAILO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13:02:04] </w:t>
      </w:r>
      <w:r>
        <w:rPr>
          <w:b/>
          <w:i w:val="0"/>
          <w:color w:val="1F6FEB"/>
          <w:sz w:val="16"/>
        </w:rPr>
        <w:t xml:space="preserve">EQ17_enq1_v2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