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Dominique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Dominique Bindia est superieur et le diplôme le plus elevé obtenu par Dominique Bindia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Dominique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Christine Cira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Eveline Coumba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Eveline Coumba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Gisèle Ithir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Ithir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Kaly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Kaly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Christine Cira Bonang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Dominique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Eveline Coumba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Gisèle Ithir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Gisèle Ithir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Gisèle Ithir Bindia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Kaly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Jean Kaly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Christine Cira Bonang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Dominique Bindia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(105000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(120000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(3750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(10000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(21000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(24000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Dominique Bindia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