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22-53-30-08</w:t>
      </w:r>
    </w:p>
    <w:p>
      <w:r>
        <w:rPr>
          <w:b w:val="0"/>
          <w:i w:val="0"/>
          <w:color w:val="64748B"/>
          <w:sz w:val="18"/>
        </w:rPr>
        <w:t>Enquêteur : EQ19_enq1_v2  ·  Équipe : EQ19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131201030006</w:t>
            </w:r>
          </w:p>
        </w:tc>
        <w:tc>
          <w:tcPr>
            <w:tcW w:type="dxa" w:w="3551"/>
            <w:shd w:fill="F8FAFC"/>
          </w:tcPr>
          <w:p>
            <w:r>
              <w:rPr>
                <w:b w:val="0"/>
                <w:i w:val="0"/>
                <w:color w:val="64748B"/>
                <w:sz w:val="14"/>
              </w:rPr>
              <w:t>MÉNAGE</w:t>
              <w:br/>
            </w:r>
            <w:r>
              <w:rPr>
                <w:b/>
                <w:i w:val="0"/>
                <w:color w:val="1F6FEB"/>
                <w:sz w:val="18"/>
              </w:rPr>
              <w:t>22-53-30-08</w:t>
            </w:r>
          </w:p>
        </w:tc>
        <w:tc>
          <w:tcPr>
            <w:tcW w:type="dxa" w:w="3551"/>
            <w:shd w:fill="F8FAFC"/>
          </w:tcPr>
          <w:p>
            <w:r>
              <w:rPr>
                <w:b w:val="0"/>
                <w:i w:val="0"/>
                <w:color w:val="64748B"/>
                <w:sz w:val="14"/>
              </w:rPr>
              <w:t>CHEF DE MÉNAGE</w:t>
              <w:br/>
            </w:r>
            <w:r>
              <w:rPr>
                <w:b/>
                <w:i w:val="0"/>
                <w:sz w:val="18"/>
              </w:rPr>
              <w:t>DIEDHIOU DIALLO</w:t>
            </w:r>
          </w:p>
        </w:tc>
      </w:tr>
      <w:tr>
        <w:tc>
          <w:tcPr>
            <w:tcW w:type="dxa" w:w="3551"/>
            <w:shd w:fill="F8FAFC"/>
          </w:tcPr>
          <w:p>
            <w:r>
              <w:rPr>
                <w:b w:val="0"/>
                <w:i w:val="0"/>
                <w:color w:val="64748B"/>
                <w:sz w:val="14"/>
              </w:rPr>
              <w:t>TÉLÉPHONE CM</w:t>
              <w:br/>
            </w:r>
            <w:r>
              <w:rPr>
                <w:b/>
                <w:i w:val="0"/>
                <w:sz w:val="18"/>
              </w:rPr>
              <w:t>77 604 97 40</w:t>
            </w:r>
          </w:p>
        </w:tc>
        <w:tc>
          <w:tcPr>
            <w:tcW w:type="dxa" w:w="3551"/>
            <w:shd w:fill="F8FAFC"/>
          </w:tcPr>
          <w:p>
            <w:r>
              <w:rPr>
                <w:b w:val="0"/>
                <w:i w:val="0"/>
                <w:color w:val="64748B"/>
                <w:sz w:val="14"/>
              </w:rPr>
              <w:t>LOCALISATION</w:t>
              <w:br/>
            </w:r>
            <w:r>
              <w:rPr>
                <w:b/>
                <w:i w:val="0"/>
                <w:sz w:val="18"/>
              </w:rPr>
              <w:t>SEGOU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EQ19_enq1_v2  (191)</w:t>
            </w:r>
          </w:p>
        </w:tc>
        <w:tc>
          <w:tcPr>
            <w:tcW w:type="dxa" w:w="3551"/>
            <w:shd w:fill="F8FAFC"/>
          </w:tcPr>
          <w:p>
            <w:r>
              <w:rPr>
                <w:b w:val="0"/>
                <w:i w:val="0"/>
                <w:color w:val="64748B"/>
                <w:sz w:val="14"/>
              </w:rPr>
              <w:t>SUPERVISEUR</w:t>
              <w:br/>
            </w:r>
            <w:r>
              <w:rPr>
                <w:b/>
                <w:i w:val="0"/>
                <w:sz w:val="18"/>
              </w:rPr>
              <w:t>19</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(223)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Diedhiou Diallo) , prière de renseigner toutes les questions liées à  Diedhiou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Diamy Diallo) , prière de renseigner toutes les questions liées à  Diamy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sira tening Diallo) , prière de renseigner toutes les questions liées à  sira tening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sira tening Diallo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sira tening Diallo a declaré que le secteur institutionnel de son père est Entreprise individuelle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Aicha Diallo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Aicha Diallo a declaré que le secteur institutionnel de son père est Entreprise individuelle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Illias Diallo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Illias Diallo a declaré que la catégorie socioprofessionnelle de son père est Travailleur pour compte propre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Illias Diallo a declaré que le secteur institutionnel de son père est Entreprise individuelle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Mariama Diallo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Diallo a declaré que le secteur institutionnel de son père est Entreprise individuelle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Sara Diallo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Mouminy Sane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Moussa Diallo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Moussa Diallo a declaré que le secteur institutionnel de son père est Entreprise associative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Ramatoulaye Diallo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Ramatoulaye Diallo a declaré que la catégorie socioprofessionnelle de son père est Travailleur pour compte propre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Ramatoulaye Diallo a declaré que le secteur institutionnel de son père est Entreprise individuelle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Souleymane Diallo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Souleymane Diallo a declaré que le secteur institutionnel de son père est Entreprise individuelle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17 personnes et la taille du ménage est de 18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(26000 FCFA) pour l'année scolaire de Ablaye Keita qui fréquente 2ème année de Secondaire 2 Général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Aicha Diallo  au cours de l'année 2024/2025 est Primaire ou son niveau d'études le plus élevé atteint est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Aicha Diallo ou l'année à laquelle Aicha Diallo a fréquenté l'école pour la dernière fois (.) le dernier diplome de Aicha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Diamy Diallo diffère de celui donné par Diamy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Fatoumata Goulo Diallo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Fatoumata Goulo Diallo ou l'année à laquelle Fatoumata Goulo Diallo a fréquenté l'école pour la dernière fois (.) le dernier diplome de Fatoumata Goulo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Mamadou Boye  au cours de l'année 2024/2025 est Primaire ou son niveau d'études le plus élevé atteint est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Mamadou Boye ou l'année à laquelle Mamadou Boye a fréquenté l'école pour la dernière fois (.) le dernier diplome de Mamadou Boye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sira tening Diallo ou l'année à laquelle sira tening Diallo a fréquenté l'école pour la dernière fois (.) le dernier diplome de sira tening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Diedhiou Diallo occupe un emploi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 s04q37, s04q50, s01q00b</w:t>
            </w:r>
          </w:p>
        </w:tc>
        <w:tc>
          <w:tcPr>
            <w:tcW w:type="dxa" w:w="1191"/>
          </w:tcPr>
          <w:p>
            <w:r>
              <w:rPr>
                <w:b w:val="0"/>
                <w:i w:val="0"/>
                <w:color w:val="64748B"/>
                <w:sz w:val="16"/>
              </w:rPr>
              <w:t>GT-CQ</w:t>
            </w:r>
          </w:p>
        </w:tc>
        <w:tc>
          <w:tcPr>
            <w:tcW w:type="dxa" w:w="4706"/>
          </w:tcPr>
          <w:p>
            <w:r>
              <w:rPr>
                <w:b w:val="0"/>
                <w:i w:val="0"/>
                <w:sz w:val="17"/>
              </w:rPr>
              <w:t>Incoherence! Diedhiou Diallo a comme secteur institutionel Etat/Collectivité locale ou Entreprise Publique/Parapublique et dit n'avoir pas un bulletin de salaire, prière de corriger cette incoherence.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Hawka Diallo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(36000 FCFA) par le ménage pour cette source d’énergie (Bois de chauffe) à KEDOUGOU Rural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Incoherence! Le nombre de cultures dans la parcelle parcelle arachide 1 est de .a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Incoherence! Le nombre de minutes (.a minutes) pour se rendre dans la parcelle parcelle arachide 1 est trop élevé, prière de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s00q00</w:t>
            </w:r>
          </w:p>
        </w:tc>
        <w:tc>
          <w:tcPr>
            <w:tcW w:type="dxa" w:w="1191"/>
          </w:tcPr>
          <w:p>
            <w:r>
              <w:rPr>
                <w:b w:val="0"/>
                <w:i w:val="0"/>
                <w:color w:val="64748B"/>
                <w:sz w:val="16"/>
              </w:rPr>
              <w:t>Natif SuSo</w:t>
            </w:r>
          </w:p>
        </w:tc>
        <w:tc>
          <w:tcPr>
            <w:tcW w:type="dxa" w:w="4706"/>
          </w:tcPr>
          <w:p>
            <w:r>
              <w:rPr>
                <w:b w:val="0"/>
                <w:i w:val="0"/>
                <w:sz w:val="17"/>
              </w:rPr>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(3000 Fcfa) dépensé ou reçu en cadeau pour les recharges internet ou de forfaits de données mobiles(hors appels vocaux), aucours des 30 derniers jours de  Diedhiou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sira tening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Aicha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Illias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Sara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Moussa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Ramatoulaye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Souleymane Diallo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Ablaye Keita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Ablaye Keita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Aicha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Aicha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Aicha Diallo qui fréquente 6ème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Diamy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Diamy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Diedhiou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Goulo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Fatoumata Goulo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Hawka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Khadidiatou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Boye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Bailo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Mouminy Sane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Moussa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Diallo 1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domaine que Moussa Diallo 1 bénéficié de cette formation est éducation (enseignement).</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Ramatoulaye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 FCFA) payée de Ramatoulaye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Souleymane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Souleymane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sira tening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sira tening Diallo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Le montant(0 FCFA) des dépenses liées à l'accouchement de Khadidiatou Diallo ne doit pas être nul 0FCFA,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montant(500 FCFA) des dépenses pour chaque visite prénatale de Khadidiatou Diallo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Khadidiatou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Mariama Bailo Toure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Diedhiou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Diamy Diallo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Mouminy Sane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s04q40</w:t>
            </w:r>
          </w:p>
        </w:tc>
        <w:tc>
          <w:tcPr>
            <w:tcW w:type="dxa" w:w="1191"/>
          </w:tcPr>
          <w:p>
            <w:r>
              <w:rPr>
                <w:b w:val="0"/>
                <w:i w:val="0"/>
                <w:color w:val="64748B"/>
                <w:sz w:val="16"/>
              </w:rPr>
              <w:t>Natif SuSo</w:t>
            </w:r>
          </w:p>
        </w:tc>
        <w:tc>
          <w:tcPr>
            <w:tcW w:type="dxa" w:w="4706"/>
          </w:tcPr>
          <w:p>
            <w:r>
              <w:rPr>
                <w:b w:val="0"/>
                <w:i w:val="0"/>
                <w:sz w:val="17"/>
              </w:rPr>
              <w:t>Erreur de coherence! Si c'est le privé ou l'Etat/programme qui finance l'assurance maladie alors le bénéficiaire a droit à une prise en charge particulière.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s04q50, s04q37</w:t>
            </w:r>
          </w:p>
        </w:tc>
        <w:tc>
          <w:tcPr>
            <w:tcW w:type="dxa" w:w="1191"/>
          </w:tcPr>
          <w:p>
            <w:r>
              <w:rPr>
                <w:b w:val="0"/>
                <w:i w:val="0"/>
                <w:color w:val="64748B"/>
                <w:sz w:val="16"/>
              </w:rPr>
              <w:t>Natif SuSo</w:t>
            </w:r>
          </w:p>
        </w:tc>
        <w:tc>
          <w:tcPr>
            <w:tcW w:type="dxa" w:w="4706"/>
          </w:tcPr>
          <w:p>
            <w:r>
              <w:rPr>
                <w:b w:val="0"/>
                <w:i w:val="0"/>
                <w:sz w:val="17"/>
              </w:rPr>
              <w:t>Attention! %rostertitle% a pour employeur %s04q37%. il est moins probable qu'il n'ai pas de bulletin de salaire. Veuillez vérifier.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Hawka Diallo n'a pas demandé de crédit auprès d'une institution financière au cours des 12 derniers mois est ne sait pas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Diedhiou Diallo (1350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Ablaye Keita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Ablaye Keita ), prière de renseignés toutes les questions liées à ( Ablaye Keita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Aicha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Aicha Diallo ), prière de renseignés toutes les questions liées à ( Aicha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Diamy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Diamy Diallo ), prière de renseignés toutes les questions liées à ( Diamy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Fatoumata Goulo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Fatoumata Goulo Diallo ), prière de renseignés toutes les questions liées à ( Fatoumata Goulo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Hawka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Hawka Diallo ), prière de renseignés toutes les questions liées à ( Hawka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Illias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Illias Diallo ), prière de renseignés toutes les questions liées à ( Illias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Khadidiatou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montants pour les repas pris à l'extérieur de Khadidiatou Diallo dont il a achété ne sont pas renseignés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Khadidiatou Diallo ), prière de renseignés toutes les questions liées à ( Khadidiatou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Mamadou Boye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Boye ), prière de renseignés toutes les questions liées à ( Mamadou Boye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Mariama Bailo Toure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Bailo Toure ), prière de renseignés toutes les questions liées à ( Mariama Bailo Toure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Mariama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Diallo ), prière de renseignés toutes les questions liées à ( Mariama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Mouhamed Sara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Mouhamed Sara Diallo ), prière de renseignés toutes les questions liées à ( Mouhamed Sara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Mouminy Sane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Mouminy Sane ), prière de renseignés toutes les questions liées à ( Mouminy Sane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Moussa Diallo 1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Moussa Diallo 1 ), prière de renseignés toutes les questions liées à ( Moussa Diallo 1 ).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Moussa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Moussa Diallo ), prière de renseignés toutes les questions liées à ( Moussa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Ramatoulaye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Ramatoulaye Diallo ), prière de renseignés toutes les questions liées à ( Ramatoulaye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Souleymane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Souleymane Diallo ), prière de renseignés toutes les questions liées à ( Souleymane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sira tening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sira tening Diallo ), prière de renseignés toutes les questions liées à ( sira tening Diallo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Diedhiou Diallo (250200 Fcfa) de la fête de Fin du Ramadan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Diedhiou Diallo (554250 Fcfa) de la fête de Funérailles/deuils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Diedhiou Diallo (2100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Diedhiou Diallo (2500 Fcfa) au cours de 30 derniers jours de Billet de loterie nationale, billet de PMU et tout autre pari sportif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Diedhiou Diallo (400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Diedhiou Diallo (6000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Diedhiou Diallo (2600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Diedhiou Diallo (26000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Diedhiou Diallo (16000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main main-d'œuvre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Diedhiou Diallo (30000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peintre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Diedhiou Diallo (11000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Diedhiou Diallo (12500 Fcfa) au cours de 12 derniers mois de Casque de protection pour moto/vélo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Diedhiou Diallo (15000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Diedhiou Diallo (17500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Diedhiou Diallo (2500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Diedhiou Diallo (3000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Diedhiou Diallo (46500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vente de lait caillé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vente de lait caillé est son mari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vente de lait caillé, prière de renseignés toutes les questions liées à vente de lait caillé.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fosse septique jamais pleine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1 arachide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1 arachide, prière de renseignés toutes les questions liées à parcelle 1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s12q04, s02q31, s03q05, s03q08, s03q16, s06q23,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1 arachide par jours au moment de la période de préparation du sol (labour) et des semis est de 20000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La superficie de la parcelle parcelle arachide 1 est de .a ,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arachide 1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arachide 1, prière de renseignés toutes les questions liées à parcelle arachide 1.</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1 arachide, prière de renseignés toutes les questions liées à parcelle 1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arachide 1, prière de renseignés toutes les questions liées à parcelle arachide 1.</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sira tening Diallo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Khadidiatou Diallo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Mariama Bailo Toure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Mariama Bailo Toure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Moussa Diallo 1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Diedhiou Diallo est un Professions intermédiaires de la santé non classées ailleurs qui travaille dans Etat/Collectivités locales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Hawka Diallo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Diamy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Mouminy Sane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Diedhiou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Diedhiou Diallo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Khadidiatou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Khadidiatou Diallo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(24000) de l'article  Bonbonne de gaz est inférieur aux prix de revente (25000)  avec l'âge du bien atteignant 3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1 vers kedougou)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arachide)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2 vers cascade)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arachide 1) qui ne semble pas être un bon nom ou contient des lettres, prière de mettre le vrai nom de la parcelle.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