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74-38-00-97</w:t>
      </w:r>
    </w:p>
    <w:p>
      <w:r>
        <w:rPr>
          <w:b w:val="0"/>
          <w:i w:val="0"/>
          <w:color w:val="64748B"/>
          <w:sz w:val="18"/>
        </w:rPr>
        <w:t>Enquêteur : EQ19_enq2_v2  ·  Équipe : EQ19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1,31201E+11</w:t>
            </w:r>
          </w:p>
        </w:tc>
        <w:tc>
          <w:tcPr>
            <w:tcW w:type="dxa" w:w="3551"/>
            <w:shd w:fill="F8FAFC"/>
          </w:tcPr>
          <w:p>
            <w:r>
              <w:rPr>
                <w:b w:val="0"/>
                <w:i w:val="0"/>
                <w:color w:val="64748B"/>
                <w:sz w:val="14"/>
              </w:rPr>
              <w:t>MÉNAGE</w:t>
              <w:br/>
            </w:r>
            <w:r>
              <w:rPr>
                <w:b/>
                <w:i w:val="0"/>
                <w:color w:val="1F6FEB"/>
                <w:sz w:val="18"/>
              </w:rPr>
              <w:t>74-38-00-97</w:t>
            </w:r>
          </w:p>
        </w:tc>
        <w:tc>
          <w:tcPr>
            <w:tcW w:type="dxa" w:w="3551"/>
            <w:shd w:fill="F8FAFC"/>
          </w:tcPr>
          <w:p>
            <w:r>
              <w:rPr>
                <w:b w:val="0"/>
                <w:i w:val="0"/>
                <w:color w:val="64748B"/>
                <w:sz w:val="14"/>
              </w:rPr>
              <w:t>CHEF DE MÉNAGE</w:t>
              <w:br/>
            </w:r>
            <w:r>
              <w:rPr>
                <w:b/>
                <w:i w:val="0"/>
                <w:sz w:val="18"/>
              </w:rPr>
              <w:t>AMADOU SYLLA</w:t>
            </w:r>
          </w:p>
        </w:tc>
      </w:tr>
      <w:tr>
        <w:tc>
          <w:tcPr>
            <w:tcW w:type="dxa" w:w="3551"/>
            <w:shd w:fill="F8FAFC"/>
          </w:tcPr>
          <w:p>
            <w:r>
              <w:rPr>
                <w:b w:val="0"/>
                <w:i w:val="0"/>
                <w:color w:val="64748B"/>
                <w:sz w:val="14"/>
              </w:rPr>
              <w:t>TÉLÉPHONE CM</w:t>
              <w:br/>
            </w:r>
            <w:r>
              <w:rPr>
                <w:b/>
                <w:i w:val="0"/>
                <w:sz w:val="18"/>
              </w:rPr>
              <w:t>77 287 67 44</w:t>
            </w:r>
          </w:p>
        </w:tc>
        <w:tc>
          <w:tcPr>
            <w:tcW w:type="dxa" w:w="3551"/>
            <w:shd w:fill="F8FAFC"/>
          </w:tcPr>
          <w:p>
            <w:r>
              <w:rPr>
                <w:b w:val="0"/>
                <w:i w:val="0"/>
                <w:color w:val="64748B"/>
                <w:sz w:val="14"/>
              </w:rPr>
              <w:t>LOCALISATION</w:t>
              <w:br/>
            </w:r>
            <w:r>
              <w:rPr>
                <w:b/>
                <w:i w:val="0"/>
                <w:sz w:val="18"/>
              </w:rPr>
              <w:t>segou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EQ19_enq2_v2  (192)</w:t>
            </w:r>
          </w:p>
        </w:tc>
        <w:tc>
          <w:tcPr>
            <w:tcW w:type="dxa" w:w="3551"/>
            <w:shd w:fill="F8FAFC"/>
          </w:tcPr>
          <w:p>
            <w:r>
              <w:rPr>
                <w:b w:val="0"/>
                <w:i w:val="0"/>
                <w:color w:val="64748B"/>
                <w:sz w:val="14"/>
              </w:rPr>
              <w:t>SUPERVISEUR</w:t>
              <w:br/>
            </w:r>
            <w:r>
              <w:rPr>
                <w:b/>
                <w:i w:val="0"/>
                <w:sz w:val="18"/>
              </w:rPr>
              <w:t>19</w:t>
            </w:r>
          </w:p>
        </w:tc>
        <w:tc>
          <w:tcPr>
            <w:tcW w:type="dxa" w:w="3551"/>
            <w:shd w:fill="F8FAFC"/>
          </w:tcPr>
          <w:p>
            <w:r>
              <w:rPr>
                <w:b w:val="0"/>
                <w:i w:val="0"/>
                <w:color w:val="64748B"/>
                <w:sz w:val="14"/>
              </w:rPr>
              <w:t>STATUT</w:t>
              <w:br/>
            </w:r>
            <w:r>
              <w:rPr>
                <w:b/>
                <w:i w:val="0"/>
                <w:sz w:val="18"/>
              </w:rPr>
              <w:t>1  ·  1ʳᵉ visite : 2026-05-23T09:58:44</w:t>
            </w:r>
          </w:p>
        </w:tc>
      </w:tr>
    </w:tbl>
    <w:p/>
    <w:p>
      <w:r>
        <w:rPr>
          <w:b/>
          <w:i w:val="0"/>
          <w:color w:val="1F6FEB"/>
          <w:sz w:val="22"/>
        </w:rPr>
        <w:t>⚠ INCOHÉRENCES À CORRIGER (99)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AWA DIALLO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.5119048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AWA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AWA DIALLO n'a pas été à l'école entre 2024/2025 est dans son foyer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IBRAHIMA SYLLA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( 600 FCFA) payée de IBRAHIMA SYLLA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IBRAHIMA SYLLA pour la cotisation est de 300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MAMADOU FOULA SYLLA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MAMADOU FOULA SYLLA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(5000 Fcfa) de MAMADOU FOULA SYLLA en 2ème année de Maternelle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RAMATOU SADIO SYLLA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( 600 FCFA) payée de RAMATOU SADIO SYLLA avec le QG ou apporter les corrections nécessaires.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MAMADOU FOULA SYLLA a eu est maux de jambe,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(1 mois) par AWA DIALLO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AWA DIALLO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AMADOU SYLLA (12900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.5 Kg en taille unique de Maïs en grain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Boissons énergisantes (cody's, 3X, XXL, Double Seven, vody's,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Boissons énergisantes (cody's, 3X, XXL, Double Seven, vody's, etc.), prière de renseignés toutes les questions liées à Boissons énergisantes (cody's, 3X, XXL, Double Seven, vody's,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SYLLA (15000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SYLLA (3000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SYLLA (3500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toilette, prière de renseignés toutes les questions liées à Papier toilette.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Achat d'un motocycle pour usage personnel est chez un autre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SYLLA (300000 Fcfa) au cours de 12 derniers mois de Achat d'un motocycle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SYLLA (10000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SYLLA (15000 Fcfa) au cours de 12 derniers mois de Casque de protection pour moto/vélo à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SYLLA (15000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SYLLA (500 Fcfa) au cours de 12 derniers mois de Articles de sport et de détente: ballon, jeu ludo, poids (pétanque), jeu de carte, jouets pour enfants, jeux vidéo, petits instruments de musique,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SYLLA (50000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Les informations sur ces entrepises non agricole manquent, prière de les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1191"/>
          </w:tcPr>
          <w:p>
            <w:r>
              <w:rPr>
                <w:b w:val="0"/>
                <w:i w:val="0"/>
                <w:color w:val="64748B"/>
                <w:sz w:val="16"/>
              </w:rPr>
              <w:t>GT-CQ</w:t>
            </w:r>
          </w:p>
        </w:tc>
        <w:tc>
          <w:tcPr>
            <w:tcW w:type="dxa" w:w="4706"/>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##N/A##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main d'oeuvre sariale q'une personne a travaillée ayant travaillé dans cette entreprise ##N/A##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##N/A##, prière de renseignés toutes les questions liées à ##N/A##.</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en construire un autre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s11q17</w:t>
            </w:r>
          </w:p>
        </w:tc>
        <w:tc>
          <w:tcPr>
            <w:tcW w:type="dxa" w:w="1191"/>
          </w:tcPr>
          <w:p>
            <w:r>
              <w:rPr>
                <w:b w:val="0"/>
                <w:i w:val="0"/>
                <w:color w:val="64748B"/>
                <w:sz w:val="16"/>
              </w:rPr>
              <w:t>Natif SuSo</w:t>
            </w:r>
          </w:p>
        </w:tc>
        <w:tc>
          <w:tcPr>
            <w:tcW w:type="dxa" w:w="4706"/>
          </w:tcPr>
          <w:p>
            <w:r>
              <w:rPr>
                <w:b w:val="0"/>
                <w:i w:val="0"/>
                <w:sz w:val="17"/>
              </w:rPr>
              <w:t>Erreur. Il ressort en 10.23 qu'une des entreprises du ménage à son local à domicile. Veuillez vérifier et corriger.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 nombre d'article ( Moto/Vélomoteur/Tricycle à moteur)  dans ce ménages est élevé (300000), prière de corriger ou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 nombre d'article ( Table à manger  (table + chaises))  dans ce ménages est élevé (15000), prière de corriger ou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s13q30_autre</w:t>
            </w:r>
          </w:p>
        </w:tc>
        <w:tc>
          <w:tcPr>
            <w:tcW w:type="dxa" w:w="1191"/>
          </w:tcPr>
          <w:p>
            <w:r>
              <w:rPr>
                <w:b w:val="0"/>
                <w:i w:val="0"/>
                <w:color w:val="64748B"/>
                <w:sz w:val="16"/>
              </w:rPr>
              <w:t>Inter-sections</w:t>
            </w:r>
          </w:p>
        </w:tc>
        <w:tc>
          <w:tcPr>
            <w:tcW w:type="dxa" w:w="4706"/>
          </w:tcPr>
          <w:p>
            <w:r>
              <w:rPr>
                <w:b w:val="0"/>
                <w:i w:val="0"/>
                <w:sz w:val="17"/>
              </w:rPr>
              <w:t>[ssaw_autre_lien_transfert_emis] Lien parent bénéficiaire transfert émis saisi en 'Autre' (s13q30_autre). Vérifier.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Abeilles, prière de renseignés toutes les questions liées à Abeilles.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Asins (Anes,  mules, mulets), prière de renseignés toutes les questions liées à Asins (Anes,  mules, mulets).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Aulacode/Agouti, prière de renseignés toutes les questions liées à Aulacode/Agouti.</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volailles, prière de renseignés toutes les questions liées à Autres volailles.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Bovins, prière de renseignés toutes les questions liées à Bovins.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Camelins (Chameaux), prière de renseignés toutes les questions liées à Camelins (Chameaux).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Chiens, prière de renseignés toutes les questions liées à Chiens.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Equins (Chevaux), prière de renseignés toutes les questions liées à Equins (Chevaux).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Escargots, prière de renseignés toutes les questions liées à Escargots.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Lapins, prière de renseignés toutes les questions liées à Lapins.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Ovins (Moutons), prière de renseignés toutes les questions liées à Ovins (Moutons).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Pintades, prière de renseignés toutes les questions liées à Pintades.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Poissons, prière de renseignés toutes les questions liées à Poissons.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Porcins, prière de renseignés toutes les questions liées à Porcins.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Poules / poulets, prière de renseignés toutes les questions liées à Poules / poulets.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IBRAHIMA SYLLA fréquente 2ème année de Primaire mais ne sait pas écrire, prière de vérifier auprès de IBRAHIMA SYLLA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RAMATOU SADIO SYLLA fréquente 4ème année de Primaire mais ne sait pas écrire, prière de vérifier auprès de RAMATOU SADIO SYLLA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AMADOU SYLLA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5 Paquet Petit de Thé (Ataya),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