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KA) , prière de renseigner toutes les questions liées à  BABACAR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BASSIROU KA) , prière de renseigner toutes les questions liées à  BASSIROU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khady KA) , prière de renseigner toutes les questions liées à  khady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omar KA) , prière de renseigner toutes les questions liées à  omar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ALIOUNE KA) , prière de renseigner toutes les questions liées à  ALIOUNE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Anthia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omar KA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BASSIROU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(46000 Fcfa) de khady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maty KA n'a pas été vacciné est sa mère ne la pas amené,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ALIOUNE KA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KA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KA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Tas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(4333.333 Fcfa) de Riz importé brisé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KA (600000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(1050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mil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des produits phytosanitaires sur la parcelle mil pendant la campagne mais la quantité de pesticides, fongicides, herbicide et  d'autres physanitaire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mil, prière de renseignés toutes les questions liées à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