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Malang Gassama) , prière de renseigner toutes les questions liées à  Malang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Seydi) , prière de renseigner toutes les questions liées à  Mariama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Gassama) , prière de renseigner toutes les questions liées à  Fatoumata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Mariama Seydi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Gassama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Gassama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Ansoumana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Ansoumana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Ansoumana Gassama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Bayo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Kadidiatou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Kadidiatou  Gassama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Malang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Mariama Seydi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Ibrahima Bayo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Malang Gassama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Bayo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Gassama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Banane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GASSAMA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103000 FCFA qui semble élevé, prière de verifier le montant tiré de la vente (206000 FCFA) 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d’anacarde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