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89-87-44-70</w:t>
      </w:r>
    </w:p>
    <w:p>
      <w:r>
        <w:rPr>
          <w:b w:val="0"/>
          <w:i w:val="0"/>
          <w:color w:val="64748B"/>
          <w:sz w:val="18"/>
        </w:rPr>
        <w:t>Enquêteur : EQ4_enq3_v2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89-87-44-70</w:t>
            </w:r>
          </w:p>
        </w:tc>
        <w:tc>
          <w:tcPr>
            <w:tcW w:type="dxa" w:w="3551"/>
            <w:shd w:fill="F8FAFC"/>
          </w:tcPr>
          <w:p>
            <w:r>
              <w:rPr>
                <w:b w:val="0"/>
                <w:i w:val="0"/>
                <w:color w:val="64748B"/>
                <w:sz w:val="14"/>
              </w:rPr>
              <w:t>CHEF DE MÉNAGE</w:t>
              <w:br/>
            </w:r>
            <w:r>
              <w:rPr>
                <w:b/>
                <w:i w:val="0"/>
                <w:sz w:val="18"/>
              </w:rPr>
              <w:t>SOURY BIAGUI</w:t>
            </w:r>
          </w:p>
        </w:tc>
      </w:tr>
      <w:tr>
        <w:tc>
          <w:tcPr>
            <w:tcW w:type="dxa" w:w="3551"/>
            <w:shd w:fill="F8FAFC"/>
          </w:tcPr>
          <w:p>
            <w:r>
              <w:rPr>
                <w:b w:val="0"/>
                <w:i w:val="0"/>
                <w:color w:val="64748B"/>
                <w:sz w:val="14"/>
              </w:rPr>
              <w:t>TÉLÉPHONE CM</w:t>
              <w:br/>
            </w:r>
            <w:r>
              <w:rPr>
                <w:b/>
                <w:i w:val="0"/>
                <w:sz w:val="18"/>
              </w:rPr>
              <w:t>78 314 43 08</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EQ4_enq3_v2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2026-06-03T12:25:56</w:t>
            </w:r>
          </w:p>
        </w:tc>
      </w:tr>
    </w:tbl>
    <w:p/>
    <w:p>
      <w:r>
        <w:rPr>
          <w:b/>
          <w:i w:val="0"/>
          <w:color w:val="1F6FEB"/>
          <w:sz w:val="22"/>
        </w:rPr>
        <w:t>⚠ INCOHÉRENCES À CORRIGER (216)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ALIMA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ALIMA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ALIMA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ASSANE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MALAME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MALAME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MALAME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MOUSTAPHA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NIOUMA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NIOUMA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NIOUMA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OUSSEYNOU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Mame sona cissé diffère de celui donné par Mame sona cissé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NIOUMA BIAYE ou l'année à laquelle NIOUMA BIAYE a fréquenté l'école pour la dernière fois (.) le dernier diplome de NIOUMA BIAYE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SORY BIAYE diffère de celui donné par SORY BIAYE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Incohérence!! SORY BIAYE a déclaré être en retraite en senction 4A (4.21=Retraité) mais dit à la question 5.01 qu'il ne  bénéficie pas d'une pension de retraite, 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ALIMA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MALAME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NIOUMA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OUSSEYNOU BIAYE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MALAME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sona cissé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sona cissé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NIOUMA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SEKOU SAGNAN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SORY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SORY BIAYE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ASSANE BIAYE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BIAYE ), prière de renseignés toutes les questions liées à ( ASSANE BIAYE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MALAME BIAYE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MALAME BIAYE ), prière de renseignés toutes les questions liées à ( MALAME BIAYE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Mame sona cissé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sona cissé ), prière de renseignés toutes les questions liées à ( Mame sona cissé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OUSSEYNOU BIAYE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BIAYE ), prière de renseignés toutes les questions liées à ( OUSSEYNOU BIAYE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SEKOU SAGNAN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SEKOU SAGNAN ), prière de renseignés toutes les questions liées à ( SEKOU SAGNAN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SORY BIAYE (7000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SORY BIAYE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SORY BIAYE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SORY BIAYE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SORY BIAYE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ASSANE BIAYE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BIAYE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ASSANE BIAYE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MALAME BIAYE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Mame sona cissé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OUSSEYNOU BIAYE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SEKOU SAGNAN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