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42-71-38-68</w:t>
      </w:r>
    </w:p>
    <w:p>
      <w:r>
        <w:rPr>
          <w:b w:val="0"/>
          <w:i w:val="0"/>
          <w:color w:val="64748B"/>
          <w:sz w:val="18"/>
        </w:rPr>
        <w:t>Enquêteur : EQ1_enq1_v2 (MARIAME LAM)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11301310048</w:t>
            </w:r>
          </w:p>
        </w:tc>
        <w:tc>
          <w:tcPr>
            <w:tcW w:type="dxa" w:w="3551"/>
            <w:shd w:fill="F8FAFC"/>
          </w:tcPr>
          <w:p>
            <w:r>
              <w:rPr>
                <w:b w:val="0"/>
                <w:i w:val="0"/>
                <w:color w:val="64748B"/>
                <w:sz w:val="14"/>
              </w:rPr>
              <w:t>MÉNAGE</w:t>
              <w:br/>
            </w:r>
            <w:r>
              <w:rPr>
                <w:b/>
                <w:i w:val="0"/>
                <w:color w:val="1F6FEB"/>
                <w:sz w:val="18"/>
              </w:rPr>
              <w:t>42-71-38-68</w:t>
            </w:r>
          </w:p>
        </w:tc>
        <w:tc>
          <w:tcPr>
            <w:tcW w:type="dxa" w:w="3551"/>
            <w:shd w:fill="F8FAFC"/>
          </w:tcPr>
          <w:p>
            <w:r>
              <w:rPr>
                <w:b w:val="0"/>
                <w:i w:val="0"/>
                <w:color w:val="64748B"/>
                <w:sz w:val="14"/>
              </w:rPr>
              <w:t>CHEF DE MÉNAGE</w:t>
              <w:br/>
            </w:r>
            <w:r>
              <w:rPr>
                <w:b/>
                <w:i w:val="0"/>
                <w:sz w:val="18"/>
              </w:rPr>
              <w:t>ABOU KOUNTA DIOP</w:t>
            </w:r>
          </w:p>
        </w:tc>
      </w:tr>
      <w:tr>
        <w:tc>
          <w:tcPr>
            <w:tcW w:type="dxa" w:w="3551"/>
            <w:shd w:fill="F8FAFC"/>
          </w:tcPr>
          <w:p>
            <w:r>
              <w:rPr>
                <w:b w:val="0"/>
                <w:i w:val="0"/>
                <w:color w:val="64748B"/>
                <w:sz w:val="14"/>
              </w:rPr>
              <w:t>TÉLÉPHONE CM</w:t>
              <w:br/>
            </w:r>
            <w:r>
              <w:rPr>
                <w:b/>
                <w:i w:val="0"/>
                <w:sz w:val="18"/>
              </w:rPr>
              <w:t>77 519 00 99</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2026-06-28T12:16:29</w:t>
            </w:r>
          </w:p>
        </w:tc>
      </w:tr>
    </w:tbl>
    <w:p/>
    <w:p>
      <w:r>
        <w:rPr>
          <w:b/>
          <w:i w:val="0"/>
          <w:color w:val="1F6FEB"/>
          <w:sz w:val="22"/>
        </w:rPr>
        <w:t>⚠ INCOHÉRENCES À CORRIGER (290)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malick diop) , prière de renseigner toutes les questions liées à  malick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ly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aboubacry diop a dit que son père a un niveau  alors que le père lui-même dit qu'il a un niveau Post-secondaire  non supérieur (préparation diplômes niveau Terminale+1ou +2 ou +3)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ly) , prière de renseigner toutes les questions liées à  mamadou ly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diop) , prière de renseigner toutes les questions liées à  abdoulaye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mouhamed sall frequente actuellement 2ème année de Supérieur mais dit avoir reçu une bourse de 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sy diffère de celui donné par ouleye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salimata ly diop qui fréquente 4ème année de Primaire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mamadou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oumy tamba s'est consulté la première fois pour cette maladie (Douleurs/fatigue) chez un médecin généraliste et vous dites que  oumy tamba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aboubacry diop s'est consulté la première fois pour cette maladie (Autre) chez un médecin spécialiste et vous dites que  aboubacry diop n'est pas concerné par le montant des frais de consultation d'un médecin spécialiste (3.15=9999).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36000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40000 FCFA Mensuel qui semble incohérent, Prière de vérifier les questions 11.35a et 11.35b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Ordinateur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malick diop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malick diop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ly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aboubacry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oumy tamba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oumy tamba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(12000 Fcfa) dépensé ou reçu en cadeau pour les cartes prépayées, les transferts de crédit et les abonnements de  oumy tamba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(20000 Fcfa) dépensé ou reçu en cadeau pour les recharges internet ou de forfaits de données mobiles(hors appels vocaux), aucours des 30 derniers jours de  oumy tamba est relativement élevé par rapport aux autres montants depansés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sall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racine sall n'a pas fait des études dans une école formelle est echec scolaire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ly diop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thile diop qui fréquente 1ére année de Supérieur  est de 0 FCFA, thile diop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thile diop qui fréquente 1ére année de Supérieur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ouleye sy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aboubacry diop a eu est varicelle,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aboubacry diop utilise pour se protéger des piqûres de moustiques en dehors de la moustiquaire est thiouraye,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ly ), prière de renseignés toutes les questions liées à ( 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ouleye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diop ), prière de renseignés toutes les questions liées à ( malick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awa ly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ly ), prière de renseignés toutes les questions liées à ( awa ly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mamadou diop ), prière de renseignés toutes les questions liées à ( mamadou diop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oumy tamba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tamba ), prière de renseignés toutes les questions liées à ( oumy tamba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racine sall ), prière de renseignés toutes les questions liées à ( racine sall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s04q35a</w:t>
            </w:r>
          </w:p>
        </w:tc>
        <w:tc>
          <w:tcPr>
            <w:tcW w:type="dxa" w:w="6520"/>
          </w:tcPr>
          <w:p>
            <w:r>
              <w:rPr>
                <w:b w:val="0"/>
                <w:i w:val="0"/>
                <w:sz w:val="17"/>
              </w:rPr>
              <w:t>Veuillez être plus précis dans la description, avec un texte d'au moins 10 caractères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awa ly , prière de renseignés toutes les questions liées à ( awa ly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malick diop , prière de renseignés toutes les questions liées à ( malick diop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awa ly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ly ), prière de renseignés toutes les questions liées à ( awa ly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malick diop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diop ), prière de renseignés toutes les questions liées à ( malick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racine sall (10050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aboubacry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aboubacry diop ), prière de renseignés toutes les questions liées à ( aboubacry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awa ly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awa ly ), prière de renseignés toutes les questions liées à ( awa ly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malick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malick diop ), prière de renseignés toutes les questions liées à ( malick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ouleye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ouleye sy ), prière de renseignés toutes les questions liées à ( ouleye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oumy tamba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oumy tamba ), prière de renseignés toutes les questions liées à ( oumy tamba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salimata ly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salimata ly diop ), prière de renseignés toutes les questions liées à ( salimata ly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thile diop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thile diop ), prière de renseignés toutes les questions liées à ( thile diop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Abats et tripes de mouton et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Abats et tripes de mouton et de chèvre, prière de renseignés toutes les questions liées à Abats et tripes de mouton et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vinaigres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vinaigres, prière de renseignés toutes les questions liées à Autres vinaigres.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gazeuses (Coca, Fanta, Vimto, Sprite,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soluble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soluble en poudre, prière de renseignés toutes les questions liées à Chocolat soluble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Conserves de viande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Conserves de viande, prière de renseignés toutes les questions liées à Conserves de viande.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locale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locale, prière de renseignés toutes les questions liées à Eau minérale/filtrée en bouteille locale.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Gingembre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Gingembre frais, prière de renseignés toutes les questions liées à Gingembre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Jambon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Jambon, prière de renseignés toutes les questions liées à Jambon.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2 (Tampico, Pressea,etc.)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2 (Tampico, Pressea,etc.), prière de renseignés toutes les questions liées à Jus de fruits type 2 (Tampico, Pressea,etc.).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Miel, prière de renseignés toutes les questions liées à Miel.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Mouton sur pieds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Mouton sur pieds, prière de renseignés toutes les questions liées à Mouton sur pieds.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Petits pois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Petits pois frais, prière de renseignés toutes les questions liées à Petits pois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local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local entier, prière de renseignés toutes les questions liées à Riz local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Vermicelles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Vermicelles, prière de renseignés toutes les questions liées à Vermicelles.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boeuf: abats et tripes (foie, rognon,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boeuf: abats et tripes (foie, rognon, etc.), prière de renseignés toutes les questions liées à Viande de boeuf: abats et tripes (foie, rognon,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pattes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pattes, prière de renseignés toutes les questions liées à Viande de bœuf: pattes.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queue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queue, prière de renseignés toutes les questions liées à Viande de bœuf: queue.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ailes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ailes de poulet, prière de renseignés toutes les questions liées à Viande de poulet: ailes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(180000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DIOP (50000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urbain/rural en moto-taxi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(18000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(2500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enfants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femme: robe, pantalon, jupe, ensemble, réparation, location,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Frais de confection et de réparation de vêtements homme: ensemble, pantalon, chemise, réparation, location vêtement,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Sous-vêtements femme (15 ans et plus): slip, jupon, tee shirt,soutien gorge, collant,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(1400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(260000 Fcfa) au cours de 12 derniers mois de Frais d'examen du permis de conduire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(600 Fcfa) au cours de 12 derniers mois de Frais de timbre postaux, d'expédition de mandat,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DIOP (6400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Ordinateur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salimata ly diop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Autres Parents du CM/Conjoint (n°9) — Dépense de santé de 455 395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awa ly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awa ly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mamadou diop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mamadou diop est un Spécialistes des télécommunications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oumy tamba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racine sall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DIOP a comme taille 12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Ordinateur est inférieur aux prix de revente (150000)  avec l'âge du bien atteignant 1 ans.</w:t>
            </w:r>
          </w:p>
        </w:tc>
      </w:tr>
    </w:tbl>
    <w:p/>
    <w:p>
      <w:r>
        <w:rPr>
          <w:b/>
          <w:i w:val="0"/>
          <w:color w:val="1F6FEB"/>
          <w:sz w:val="22"/>
        </w:rPr>
        <w:t>💬 COMMENTAIRES SUPERVISEUR / ENQUÊTEUR (1)</w:t>
      </w:r>
    </w:p>
    <w:p>
      <w:pPr>
        <w:pStyle w:val="ListBullet"/>
      </w:pPr>
      <w:r>
        <w:rPr>
          <w:b w:val="0"/>
          <w:i w:val="0"/>
          <w:color w:val="64748B"/>
          <w:sz w:val="16"/>
        </w:rPr>
        <w:t xml:space="preserve">[2026-07-04 16:25:50] </w:t>
      </w:r>
      <w:r>
        <w:rPr>
          <w:b/>
          <w:i w:val="0"/>
          <w:color w:val="1F6FEB"/>
          <w:sz w:val="16"/>
        </w:rPr>
        <w:t xml:space="preserve">EQ1_enq1_v2 </w:t>
      </w:r>
      <w:r>
        <w:rPr>
          <w:b w:val="0"/>
          <w:i w:val="0"/>
          <w:color w:val="64748B"/>
          <w:sz w:val="16"/>
        </w:rPr>
        <w:t xml:space="preserve">sur s12q09 : </w:t>
      </w:r>
      <w:r>
        <w:rPr>
          <w:b w:val="0"/>
          <w:i w:val="0"/>
          <w:sz w:val="17"/>
        </w:rPr>
        <w:t>offert par l’etat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