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16-20-81-72</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16-20-81-72</w:t>
            </w:r>
          </w:p>
        </w:tc>
        <w:tc>
          <w:tcPr>
            <w:tcW w:type="dxa" w:w="3551"/>
            <w:shd w:fill="F8FAFC"/>
          </w:tcPr>
          <w:p>
            <w:r>
              <w:rPr>
                <w:b w:val="0"/>
                <w:i w:val="0"/>
                <w:color w:val="64748B"/>
                <w:sz w:val="14"/>
              </w:rPr>
              <w:t>CHEF DE MÉNAGE</w:t>
              <w:br/>
            </w:r>
            <w:r>
              <w:rPr>
                <w:b/>
                <w:i w:val="0"/>
                <w:sz w:val="18"/>
              </w:rPr>
              <w:t>KHAR FALL</w:t>
            </w:r>
          </w:p>
        </w:tc>
      </w:tr>
      <w:tr>
        <w:tc>
          <w:tcPr>
            <w:tcW w:type="dxa" w:w="3551"/>
            <w:shd w:fill="F8FAFC"/>
          </w:tcPr>
          <w:p>
            <w:r>
              <w:rPr>
                <w:b w:val="0"/>
                <w:i w:val="0"/>
                <w:color w:val="64748B"/>
                <w:sz w:val="14"/>
              </w:rPr>
              <w:t>TÉLÉPHONE CM</w:t>
              <w:br/>
            </w:r>
            <w:r>
              <w:rPr>
                <w:b/>
                <w:i w:val="0"/>
                <w:sz w:val="18"/>
              </w:rPr>
              <w:t>77 567 80 85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2026-07-02T12:59:07</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Gueye ou l'année à laquelle Fanta Gueye a fréquenté l'école pour la dernière fois (.) le dernier diplome de Fanta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Safietou Gueye ou l'année à laquelle Safietou Gueye a fréquenté l'école pour la dernière fois (.) le dernier diplome de Safietou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Penda  Fall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Fanta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Gueye qui fréquente 1ére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Sadio,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Penda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Penda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Fall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(233500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Khar Fall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