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ARAME Diao semble incoherent.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GUEYE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MAGUETTE sall fréquente 2ème année de Primaire mais ne sait pas écrire, prière de vérifier auprès de MAGUETTE sall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seck fréquente 3ème année de Primaire mais ne sait pas écrire, prière de vérifier auprès de TALLA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