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47-67-17-49</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47-67-17-49</w:t>
            </w:r>
          </w:p>
        </w:tc>
        <w:tc>
          <w:tcPr>
            <w:tcW w:type="dxa" w:w="3551"/>
            <w:shd w:fill="F8FAFC"/>
          </w:tcPr>
          <w:p>
            <w:r>
              <w:rPr>
                <w:b w:val="0"/>
                <w:i w:val="0"/>
                <w:color w:val="64748B"/>
                <w:sz w:val="14"/>
              </w:rPr>
              <w:t>CHEF DE MÉNAGE</w:t>
              <w:br/>
            </w:r>
            <w:r>
              <w:rPr>
                <w:b/>
                <w:i w:val="0"/>
                <w:sz w:val="18"/>
              </w:rPr>
              <w:t>MALEYNI BA</w:t>
            </w:r>
          </w:p>
        </w:tc>
      </w:tr>
      <w:tr>
        <w:tc>
          <w:tcPr>
            <w:tcW w:type="dxa" w:w="3551"/>
            <w:shd w:fill="F8FAFC"/>
          </w:tcPr>
          <w:p>
            <w:r>
              <w:rPr>
                <w:b w:val="0"/>
                <w:i w:val="0"/>
                <w:color w:val="64748B"/>
                <w:sz w:val="14"/>
              </w:rPr>
              <w:t>TÉLÉPHONE CM</w:t>
              <w:br/>
            </w:r>
            <w:r>
              <w:rPr>
                <w:b/>
                <w:i w:val="0"/>
                <w:sz w:val="18"/>
              </w:rPr>
              <w:t>78 276 58 02</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2026-07-03T16:21:19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GAGNESIRY BA diffère de celui donné par GAGNESIRY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MALAYNI BA diffère de celui donné par MALAYNI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GAGNESIRY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MALAYNI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GAGNESIRY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MALAYNI BA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MALAYNI BA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MALAYNI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MAÏRAME BA fréquente 2ème année de Primaire mais ne sait pas écrire, prière de vérifier auprès de MAÏRAME BA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MALAYNI BA a comme taille 4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MALAYNI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