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AHMADOU BAMBA THIAM semble incoherent, veuillez vérifier ou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GALLO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AHMADOU BAMBA THIAM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SOKHENA AÏSSATOU SOGUE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ALIOU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THIAM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(53000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THIAM, prière de reprendre la section agriculture du ménage ALIOU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(13000)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Réfrigérateur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