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73-44-47-50</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73-44-47-50</w:t>
            </w:r>
          </w:p>
        </w:tc>
        <w:tc>
          <w:tcPr>
            <w:tcW w:type="dxa" w:w="3551"/>
            <w:shd w:fill="F8FAFC"/>
          </w:tcPr>
          <w:p>
            <w:r>
              <w:rPr>
                <w:b w:val="0"/>
                <w:i w:val="0"/>
                <w:color w:val="64748B"/>
                <w:sz w:val="14"/>
              </w:rPr>
              <w:t>CHEF DE MÉNAGE</w:t>
              <w:br/>
            </w:r>
            <w:r>
              <w:rPr>
                <w:b/>
                <w:i w:val="0"/>
                <w:sz w:val="18"/>
              </w:rPr>
              <w:t>KHASOUM SOW</w:t>
            </w:r>
          </w:p>
        </w:tc>
      </w:tr>
      <w:tr>
        <w:tc>
          <w:tcPr>
            <w:tcW w:type="dxa" w:w="3551"/>
            <w:shd w:fill="F8FAFC"/>
          </w:tcPr>
          <w:p>
            <w:r>
              <w:rPr>
                <w:b w:val="0"/>
                <w:i w:val="0"/>
                <w:color w:val="64748B"/>
                <w:sz w:val="14"/>
              </w:rPr>
              <w:t>TÉLÉPHONE CM</w:t>
              <w:br/>
            </w:r>
            <w:r>
              <w:rPr>
                <w:b/>
                <w:i w:val="0"/>
                <w:sz w:val="18"/>
              </w:rPr>
              <w:t>76 127 37 53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2026-07-06T12:44:18</w:t>
            </w:r>
          </w:p>
        </w:tc>
      </w:tr>
    </w:tbl>
    <w:p/>
    <w:p>
      <w:r>
        <w:rPr>
          <w:b/>
          <w:i w:val="0"/>
          <w:color w:val="1F6FEB"/>
          <w:sz w:val="22"/>
        </w:rPr>
        <w:t>⚠ INCOHÉRENCES À CORRIGER (305)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PENDA SOW) , prière de renseigner toutes les questions liées à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KHASOUM SOW diffère de celui donné par KHASOUM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BABOU diffère de celui donné par MARI BABOU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NDAMA KA diffère de celui donné par NDAMA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diffère de celui donné par OUSMANE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8750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revêtement du sol du logement le/la Ciment/Béton, mais celui du ménage de KHASOUM SOW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OUSMANE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MARI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SEULAMOU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PENDA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BINETOU SOW , prière de renseignés toutes les questions liées à BINETOU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KHASOUM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BABOU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SOW ), prière de renseignés toutes les questions liées à ( AWA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 BABOU ), prière de renseignés toutes les questions liées à ( MARI BABOU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MARI SOW ), prière de renseignés toutes les questions liées à ( MBAYE MARI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SOW ), prière de renseignés toutes les questions liées à ( OUSSEYNOU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SOW ), prière de renseignés toutes les questions liées à ( PENDA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SEULAMOU SOW ), prière de renseignés toutes les questions liées à ( SEULAMOU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KHASOUM SOW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KHASOUM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KHASOUM SOW ), prière de renseignés toutes les questions liées à ( KHASOUM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NDAMA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SOW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 BABOU , prière de renseignés toutes les questions liées à ( MARI BABOU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PENDA SOW , prière de renseignés toutes les questions liées à ( PENDA SOW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SEULAMOU SOW , prière de renseignés toutes les questions liées à ( SEULAMOU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 BABOU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 BABOU ), prière de renseignés toutes les questions liées à ( MARI BABOU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PENDA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SOW ), prière de renseignés toutes les questions liées à ( PENDA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SEULAMOU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SEULAMOU SOW ), prière de renseignés toutes les questions liées à ( SEULAMOU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KHASOUM SOW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SOW ), prière de renseignés toutes les questions liées à ( ADAMA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SOW ), prière de renseignés toutes les questions liées à ( AWA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 BABOU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 BABOU ), prière de renseignés toutes les questions liées à ( MARI BABOU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MARI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MARI SOW ), prière de renseignés toutes les questions liées à ( MBAYE MARI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OUSSEYNOU SOW ), prière de renseignés toutes les questions liées à ( OUSSEYNOU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SOW ), prière de renseignés toutes les questions liées à ( PENDA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SEULAMOU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SEULAMOU SOW ), prière de renseignés toutes les questions liées à ( SEULAMOU SOW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KHASOUM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NIEBE, prière de renseignés toutes les questions liées à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232500 FCFA qui semble élevé, prière de verifier le montant tiré de la vente (465000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232500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(465000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KHASOUM SOW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