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36-40-38-40</w:t>
      </w:r>
    </w:p>
    <w:p>
      <w:r>
        <w:rPr>
          <w:b w:val="0"/>
          <w:i w:val="0"/>
          <w:color w:val="64748B"/>
          <w:sz w:val="18"/>
        </w:rPr>
        <w:t>Enquêteur : EQ11_enq1_v2 (AISSATOU CISSE)  ·  Équipe : EQ11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83203030027</w:t>
            </w:r>
          </w:p>
        </w:tc>
        <w:tc>
          <w:tcPr>
            <w:tcW w:type="dxa" w:w="3551"/>
            <w:shd w:fill="F8FAFC"/>
          </w:tcPr>
          <w:p>
            <w:r>
              <w:rPr>
                <w:b w:val="0"/>
                <w:i w:val="0"/>
                <w:color w:val="64748B"/>
                <w:sz w:val="14"/>
              </w:rPr>
              <w:t>MÉNAGE</w:t>
              <w:br/>
            </w:r>
            <w:r>
              <w:rPr>
                <w:b/>
                <w:i w:val="0"/>
                <w:color w:val="1F6FEB"/>
                <w:sz w:val="18"/>
              </w:rPr>
              <w:t>36-40-38-40</w:t>
            </w:r>
          </w:p>
        </w:tc>
        <w:tc>
          <w:tcPr>
            <w:tcW w:type="dxa" w:w="3551"/>
            <w:shd w:fill="F8FAFC"/>
          </w:tcPr>
          <w:p>
            <w:r>
              <w:rPr>
                <w:b w:val="0"/>
                <w:i w:val="0"/>
                <w:color w:val="64748B"/>
                <w:sz w:val="14"/>
              </w:rPr>
              <w:t>CHEF DE MÉNAGE</w:t>
              <w:br/>
            </w:r>
            <w:r>
              <w:rPr>
                <w:b/>
                <w:i w:val="0"/>
                <w:sz w:val="18"/>
              </w:rPr>
              <w:t>MANDIAYE NDIAYE</w:t>
            </w:r>
          </w:p>
        </w:tc>
      </w:tr>
      <w:tr>
        <w:tc>
          <w:tcPr>
            <w:tcW w:type="dxa" w:w="3551"/>
            <w:shd w:fill="F8FAFC"/>
          </w:tcPr>
          <w:p>
            <w:r>
              <w:rPr>
                <w:b w:val="0"/>
                <w:i w:val="0"/>
                <w:color w:val="64748B"/>
                <w:sz w:val="14"/>
              </w:rPr>
              <w:t>TÉLÉPHONE CM</w:t>
              <w:br/>
            </w:r>
            <w:r>
              <w:rPr>
                <w:b/>
                <w:i w:val="0"/>
                <w:sz w:val="18"/>
              </w:rPr>
              <w:t>76 665 59 95</w:t>
            </w:r>
          </w:p>
        </w:tc>
        <w:tc>
          <w:tcPr>
            <w:tcW w:type="dxa" w:w="3551"/>
            <w:shd w:fill="F8FAFC"/>
          </w:tcPr>
          <w:p>
            <w:r>
              <w:rPr>
                <w:b w:val="0"/>
                <w:i w:val="0"/>
                <w:color w:val="64748B"/>
                <w:sz w:val="14"/>
              </w:rPr>
              <w:t>LOCALISATION</w:t>
              <w:br/>
            </w:r>
            <w:r>
              <w:rPr>
                <w:b/>
                <w:i w:val="0"/>
                <w:sz w:val="18"/>
              </w:rPr>
              <w:t>KEUR SAER GUEYE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2026-06-28T11:10:46</w:t>
            </w:r>
          </w:p>
        </w:tc>
      </w:tr>
    </w:tbl>
    <w:p/>
    <w:p>
      <w:r>
        <w:rPr>
          <w:b/>
          <w:i w:val="0"/>
          <w:color w:val="1F6FEB"/>
          <w:sz w:val="22"/>
        </w:rPr>
        <w:t>⚠ INCOHÉRENCES À CORRIGER (135)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NGOSSÉ GUEYE diffère de celui donné par MAME  NGOSSÉ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MANDIAYE NDIAYE diffère de celui donné par MANDIAYE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MARIEME CISSE diffère de celui donné par MARIEME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NGOSSÉ GUEYE diffère de celui donné par NGOSSÉ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SERIGNE ABDOU KARIM NDIAYE diffère de celui donné par SERIGNE ABDOU KARIM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BAYE ALY NDIAYE ou l'année à laquelle BAYE ALY NDIAYE a fréquenté l'école pour la dernière fois (.) le dernier diplome de BAYE ALY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SAMBA NDIAYE ou l'année à laquelle SAMBA NDIAYE a fréquenté l'école pour la dernière fois (2023) le dernier diplome de SAMBA NDIAYE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40000 FCFA Tous les 2 mois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KARIM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ALY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OMAR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COUMBA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MBÉNE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NGOSSÉ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NGONÉ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MALICK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ABDOU KARIM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BABACAR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MBACKE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s01q07, s01q08</w:t>
            </w:r>
          </w:p>
        </w:tc>
        <w:tc>
          <w:tcPr>
            <w:tcW w:type="dxa" w:w="6520"/>
          </w:tcPr>
          <w:p>
            <w:r>
              <w:rPr>
                <w:b w:val="0"/>
                <w:i w:val="0"/>
                <w:sz w:val="17"/>
              </w:rPr>
              <w:t>Personne en union libre mais dont le conjoint ne vit pas dans le ménage, prière de corrigerLa taille du ménage lors de l'enquête principale (22) de ce ménage est inférieur à la taille du denombrement (30),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NGOSSÉ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MANDIAYE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MARIEME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NGOSSÉ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SERIGNE ABDOU KARIM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MARIEME CISSE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MANDIAYE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NGOSSÉ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ABDOU KARIM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BAYE ALY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MOUHAMED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OMAR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PAPE MALICK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SERIGNE MBACKE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MANDIAYE NDIAYE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NDIAYE (8400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SERIGNE ABDOU KARIM NDIAYE (6700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MANDIAYE NDIAYE avec une taille de 22 personnes a consommé 5.37 Litre en taille unique de Huile de soja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NDIAYE (2500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NDIAYE (300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NDIAYE (3500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NDIAYE (1600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NDIAYE (300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NDIAYE (13000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NDIAYE (4000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NDIAYE (5500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NDIAYE (6500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NDIAYE (8500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NDIAYE (9000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NDIAYE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NDIAYE (131200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NDIAYE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NDIAYE (4000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NDIAYE (700000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portable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(13),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d'arachide 1 selon l'exploitant est de 18671.45 Mètre Carré (m^2)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1 est de 1500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d'arachide 1 est de 500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Niébé 2 selon l'exploitant est de 16629.15 Mètre Carré (m^2)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d'arachide 2 selon l'exploitant est de 35174.64 Mètre Carré (m^2)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2 est de 1500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d'arachide 2 est de 500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Niébé 1 selon l'exploitant est de 15095.94 Mètre Carré (m^2)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1100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(330000 FCFA pour 300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Urée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-Fongicides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51562.5 FCFA qui semble élevé, prière de verifier le montant tiré de la vente (103125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(70 kg), des quantités offertes (50 kg),  des quantités vendus (165 kg) et des quantités en stock (165 kg) diffère de celle de la quantité totale (250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(70 kg), des quantités offertes (50 kg),  des quantités vendus (165 kg) et des quantités en stock (165 kg) diffère de celle de la quantité totale (320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1178000 FCFA qui semble élevé, prière de verifier le montant tiré de la vente (1178000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1178000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(1178000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(5)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KARIM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MBACKE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MANDIAYE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(5.37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MANDIAYE NDIAYE vit en milieu rural mais dit avoir dépensé 1500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d'arachide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4 niebe)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Niébé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d'arachide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 niebè)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Niébé 1) qui ne semble pas être un bon nom ou contient des lettres, prière de mettre le vrai nom de la parcelle.</w:t>
            </w:r>
          </w:p>
        </w:tc>
      </w:tr>
    </w:tbl>
    <w:p/>
    <w:p>
      <w:r>
        <w:rPr>
          <w:b/>
          <w:i w:val="0"/>
          <w:color w:val="1F6FEB"/>
          <w:sz w:val="22"/>
        </w:rPr>
        <w:t>💬 COMMENTAIRES SUPERVISEUR / ENQUÊTEUR (3)</w:t>
      </w:r>
    </w:p>
    <w:p>
      <w:pPr>
        <w:pStyle w:val="ListBullet"/>
      </w:pPr>
      <w:r>
        <w:rPr>
          <w:b w:val="0"/>
          <w:i w:val="0"/>
          <w:color w:val="64748B"/>
          <w:sz w:val="16"/>
        </w:rPr>
        <w:t xml:space="preserve">[2026-06-28 13:37:13] </w:t>
      </w:r>
      <w:r>
        <w:rPr>
          <w:b/>
          <w:i w:val="0"/>
          <w:color w:val="1F6FEB"/>
          <w:sz w:val="16"/>
        </w:rPr>
        <w:t xml:space="preserve">EQ11_enq1_v2 </w:t>
      </w:r>
      <w:r>
        <w:rPr>
          <w:b w:val="0"/>
          <w:i w:val="0"/>
          <w:color w:val="64748B"/>
          <w:sz w:val="16"/>
        </w:rPr>
        <w:t xml:space="preserve">sur s11q56a : </w:t>
      </w:r>
      <w:r>
        <w:rPr>
          <w:b w:val="0"/>
          <w:i w:val="0"/>
          <w:sz w:val="17"/>
        </w:rPr>
        <w:t>il est conectè parl</w:t>
      </w:r>
    </w:p>
    <w:p>
      <w:pPr>
        <w:pStyle w:val="ListBullet"/>
      </w:pPr>
      <w:r>
        <w:rPr>
          <w:b w:val="0"/>
          <w:i w:val="0"/>
          <w:color w:val="64748B"/>
          <w:sz w:val="16"/>
        </w:rPr>
        <w:t xml:space="preserve">[2026-06-28 13:38:01] </w:t>
      </w:r>
      <w:r>
        <w:rPr>
          <w:b/>
          <w:i w:val="0"/>
          <w:color w:val="1F6FEB"/>
          <w:sz w:val="16"/>
        </w:rPr>
        <w:t xml:space="preserve">EQ11_enq1_v2 </w:t>
      </w:r>
      <w:r>
        <w:rPr>
          <w:b w:val="0"/>
          <w:i w:val="0"/>
          <w:color w:val="64748B"/>
          <w:sz w:val="16"/>
        </w:rPr>
        <w:t xml:space="preserve">sur s11q56a : </w:t>
      </w:r>
      <w:r>
        <w:rPr>
          <w:b w:val="0"/>
          <w:i w:val="0"/>
          <w:sz w:val="17"/>
        </w:rPr>
        <w:t>parecequil est connectè directement par le wifi</w:t>
      </w:r>
    </w:p>
    <w:p>
      <w:pPr>
        <w:pStyle w:val="ListBullet"/>
      </w:pPr>
      <w:r>
        <w:rPr>
          <w:b w:val="0"/>
          <w:i w:val="0"/>
          <w:color w:val="64748B"/>
          <w:sz w:val="16"/>
        </w:rPr>
        <w:t xml:space="preserve">[2026-07-02 21:40:01] </w:t>
      </w:r>
      <w:r>
        <w:rPr>
          <w:b/>
          <w:i w:val="0"/>
          <w:color w:val="1F6FEB"/>
          <w:sz w:val="16"/>
        </w:rPr>
        <w:t xml:space="preserve">EQ11_sup_v2 </w:t>
      </w:r>
      <w:r>
        <w:rPr>
          <w:b w:val="0"/>
          <w:i w:val="0"/>
          <w:color w:val="64748B"/>
          <w:sz w:val="16"/>
        </w:rPr>
        <w:t xml:space="preserve">sur @@ApprovedBySupervisor : </w:t>
      </w:r>
      <w:r>
        <w:rPr>
          <w:b w:val="0"/>
          <w:i w:val="0"/>
          <w:sz w:val="17"/>
        </w:rPr>
        <w:t>Je confirme que tout les membres du menage ont rèpondj a leur questionnaires.pour le montant de la derniere facture tnt cest 0 parceque la tèlè est conectè directemet au wifi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