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39-04-48-23</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39-04-48-23</w:t>
            </w:r>
          </w:p>
        </w:tc>
        <w:tc>
          <w:tcPr>
            <w:tcW w:type="dxa" w:w="3551"/>
            <w:shd w:fill="F8FAFC"/>
          </w:tcPr>
          <w:p>
            <w:r>
              <w:rPr>
                <w:b w:val="0"/>
                <w:i w:val="0"/>
                <w:color w:val="64748B"/>
                <w:sz w:val="14"/>
              </w:rPr>
              <w:t>CHEF DE MÉNAGE</w:t>
              <w:br/>
            </w:r>
            <w:r>
              <w:rPr>
                <w:b/>
                <w:i w:val="0"/>
                <w:sz w:val="18"/>
              </w:rPr>
              <w:t>ALIOU SAMB</w:t>
            </w:r>
          </w:p>
        </w:tc>
      </w:tr>
      <w:tr>
        <w:tc>
          <w:tcPr>
            <w:tcW w:type="dxa" w:w="3551"/>
            <w:shd w:fill="F8FAFC"/>
          </w:tcPr>
          <w:p>
            <w:r>
              <w:rPr>
                <w:b w:val="0"/>
                <w:i w:val="0"/>
                <w:color w:val="64748B"/>
                <w:sz w:val="14"/>
              </w:rPr>
              <w:t>TÉLÉPHONE CM</w:t>
              <w:br/>
            </w:r>
            <w:r>
              <w:rPr>
                <w:b/>
                <w:i w:val="0"/>
                <w:sz w:val="18"/>
              </w:rPr>
              <w:t>77 574 35 07</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2026-06-05T15:08:26</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SAM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41000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ARAME SAM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(175000 Fcfa) de NDEYE ARAME SAM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NDEYE ARAME SAM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SAM bénéficié de cette formation est ajusteur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SAM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(12000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(18000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multiservice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multiservice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multiservice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SAM, prière de reprendre la section agriculture du ménage ALIOU SAM.</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ARAME SAM fréquente 2ème année de Primaire mais ne sait pas écrire, prière de vérifier auprès de NDEYE ARAME SAM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ARAME SAM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SAM est Etudiant/Elève de la 4.21 mais OUMOU SAM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[2026-06-11 20:50:07] </w:t>
      </w:r>
      <w:r>
        <w:rPr>
          <w:b/>
          <w:i w:val="0"/>
          <w:color w:val="1F6FEB"/>
          <w:sz w:val="16"/>
        </w:rPr>
        <w:t xml:space="preserve">EQ12_enq2_v2 </w:t>
      </w:r>
      <w:r>
        <w:rPr>
          <w:b w:val="0"/>
          <w:i w:val="0"/>
          <w:color w:val="64748B"/>
          <w:sz w:val="16"/>
        </w:rPr>
        <w:t xml:space="preserve">sur s17q49 : </w:t>
      </w:r>
      <w:r>
        <w:rPr>
          <w:b w:val="0"/>
          <w:i w:val="0"/>
          <w:sz w:val="17"/>
        </w:rPr>
        <w:t>il les nourrit avec les aliments des moutons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