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61-90-82-72</w:t>
      </w:r>
    </w:p>
    <w:p>
      <w:r>
        <w:rPr>
          <w:b w:val="0"/>
          <w:i w:val="0"/>
          <w:color w:val="64748B"/>
          <w:sz w:val="18"/>
        </w:rPr>
        <w:t>Enquêteur : EQ12_enq1_v2 (MAME DIARRA SARR)  ·  Équipe : EQ12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043101000173</w:t>
            </w:r>
          </w:p>
        </w:tc>
        <w:tc>
          <w:tcPr>
            <w:tcW w:type="dxa" w:w="3551"/>
            <w:shd w:fill="F8FAFC"/>
          </w:tcPr>
          <w:p>
            <w:r>
              <w:rPr>
                <w:b w:val="0"/>
                <w:i w:val="0"/>
                <w:color w:val="64748B"/>
                <w:sz w:val="14"/>
              </w:rPr>
              <w:t>MÉNAGE</w:t>
              <w:br/>
            </w:r>
            <w:r>
              <w:rPr>
                <w:b/>
                <w:i w:val="0"/>
                <w:color w:val="1F6FEB"/>
                <w:sz w:val="18"/>
              </w:rPr>
              <w:t>61-90-82-72</w:t>
            </w:r>
          </w:p>
        </w:tc>
        <w:tc>
          <w:tcPr>
            <w:tcW w:type="dxa" w:w="3551"/>
            <w:shd w:fill="F8FAFC"/>
          </w:tcPr>
          <w:p>
            <w:r>
              <w:rPr>
                <w:b w:val="0"/>
                <w:i w:val="0"/>
                <w:color w:val="64748B"/>
                <w:sz w:val="14"/>
              </w:rPr>
              <w:t>CHEF DE MÉNAGE</w:t>
              <w:br/>
            </w:r>
            <w:r>
              <w:rPr>
                <w:b/>
                <w:i w:val="0"/>
                <w:sz w:val="18"/>
              </w:rPr>
              <w:t>OUSSEYNOU CISSE</w:t>
            </w:r>
          </w:p>
        </w:tc>
      </w:tr>
      <w:tr>
        <w:tc>
          <w:tcPr>
            <w:tcW w:type="dxa" w:w="3551"/>
            <w:shd w:fill="F8FAFC"/>
          </w:tcPr>
          <w:p>
            <w:r>
              <w:rPr>
                <w:b w:val="0"/>
                <w:i w:val="0"/>
                <w:color w:val="64748B"/>
                <w:sz w:val="14"/>
              </w:rPr>
              <w:t>TÉLÉPHONE CM</w:t>
              <w:br/>
            </w:r>
            <w:r>
              <w:rPr>
                <w:b/>
                <w:i w:val="0"/>
                <w:sz w:val="18"/>
              </w:rPr>
              <w:t>78 168 73 08</w:t>
            </w:r>
          </w:p>
        </w:tc>
        <w:tc>
          <w:tcPr>
            <w:tcW w:type="dxa" w:w="3551"/>
            <w:shd w:fill="F8FAFC"/>
          </w:tcPr>
          <w:p>
            <w:r>
              <w:rPr>
                <w:b w:val="0"/>
                <w:i w:val="0"/>
                <w:color w:val="64748B"/>
                <w:sz w:val="14"/>
              </w:rPr>
              <w:t>LOCALISATION</w:t>
              <w:br/>
            </w:r>
            <w:r>
              <w:rPr>
                <w:b/>
                <w:i w:val="0"/>
                <w:sz w:val="18"/>
              </w:rPr>
              <w:t>a l.entree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EQ12_enq1_v2  (MAME DIARRA SARR)</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(83)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Ousseynou cisse) , prière de renseigner toutes les questions liées à  Ousseynou cisse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cisse a dit que sa mère a un niveau Aucun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9 personnes et la taille du ménage est de 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(25 ans) de aissa  tounkara avec son niveau d'étude (2ème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Abdou cisse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Awa fall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El hadji cisse a  fréquenté l'école est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Ousseynou cisse occupe un emploi pour l'ETAT/collectivités locales ou dans une entreprise publique/parapublique tout en travaillant moins de  6h par jour.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Ousseynou cisse envisage de migrer est siar à la meque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Ousseynou cisse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(7500 Fcfa) dépensé ou reçu en cadeau pour les recharges internet ou de forfaits de données mobiles(hors appels vocaux), aucours des 30 derniers jours de  Ousseynou cisse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aissa  tounkara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aissa  tounkara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(45000 Fcfa) de aissa  tounkara en 2ème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Abdou cisse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Awa fall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El hadji cisse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fatou cisse qui fréquente 1ére année de Maternelle  est de 0 FCFA, fatou cisse a fait comment pour payer ces cahiers et autres matériels scolaires (SAC, stylo, craie, ardoise, crayon...) ?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Abdou cisse utilise pour se protéger des piqûres de moustiques en dehors de la moustiquaire est ventillateur,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El hadji cisse utilise pour se protéger des piqûres de moustiques en dehors de la moustiquaire est ventillateur,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Ousseynou cisse utilise pour se protéger des piqûres de moustiques en dehors de la moustiquaire est ventillateur,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aissa  tounkara utilise pour se protéger des piqûres de moustiques en dehors de la moustiquaire est ventillo,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fatou cisse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(1 heures) que Ousseynou cisse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s04q40</w:t>
            </w:r>
          </w:p>
        </w:tc>
        <w:tc>
          <w:tcPr>
            <w:tcW w:type="dxa" w:w="6520"/>
          </w:tcPr>
          <w:p>
            <w:r>
              <w:rPr>
                <w:b w:val="0"/>
                <w:i w:val="0"/>
                <w:sz w:val="17"/>
              </w:rPr>
              <w:t>Erreur de coherence! Si c'est le privé ou l'Etat/programme qui finance l'assurance maladie alors le bénéficiaire a droit à une prise en charge particulière.</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OUSSEYNOU CISSE (12000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 cisse (7400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Courge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Concentré de tomate en Sachets industriel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OUSSEYNOU CISSE (55000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CISSE (1400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charetier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CISSE (1000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CISSE (300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CISSE (1250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CISSE (5700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CISSE (7000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CISSE (125000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CISSE (400000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activité tailleur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du toit le/la Tôles, mais celui du ménage de OUSSEYNOU CISSE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de revêtement du sol du logement le/la Ciment/Béton, mais celui du ménage de OUSSEYNOU CISSE (Carreaux/Marbre)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depenses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aissa  tounkara fréquente 2ème année de Primaire mais ne sait pas écrire, prière de vérifier auprès de aissa  tounkara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El hadji cisse est Etudiant/Elève de la 4.21 mais El hadji cisse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Awa fall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(90 heures) que Abdou cisse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Aminata seck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Abdou cisse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(4.62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Tas Petit de Abats et tripes de mouton et de chèvre,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(150000 FCFA)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