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63-63-70-74</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63-63-70-74</w:t>
            </w:r>
          </w:p>
        </w:tc>
        <w:tc>
          <w:tcPr>
            <w:tcW w:type="dxa" w:w="3551"/>
            <w:shd w:fill="F8FAFC"/>
          </w:tcPr>
          <w:p>
            <w:r>
              <w:rPr>
                <w:b w:val="0"/>
                <w:i w:val="0"/>
                <w:color w:val="64748B"/>
                <w:sz w:val="14"/>
              </w:rPr>
              <w:t>CHEF DE MÉNAGE</w:t>
              <w:br/>
            </w:r>
            <w:r>
              <w:rPr>
                <w:b/>
                <w:i w:val="0"/>
                <w:sz w:val="18"/>
              </w:rPr>
              <w:t>DEMBA SY</w:t>
            </w:r>
          </w:p>
        </w:tc>
      </w:tr>
      <w:tr>
        <w:tc>
          <w:tcPr>
            <w:tcW w:type="dxa" w:w="3551"/>
            <w:shd w:fill="F8FAFC"/>
          </w:tcPr>
          <w:p>
            <w:r>
              <w:rPr>
                <w:b w:val="0"/>
                <w:i w:val="0"/>
                <w:color w:val="64748B"/>
                <w:sz w:val="14"/>
              </w:rPr>
              <w:t>TÉLÉPHONE CM</w:t>
              <w:br/>
            </w:r>
            <w:r>
              <w:rPr>
                <w:b/>
                <w:i w:val="0"/>
                <w:sz w:val="18"/>
              </w:rPr>
              <w:t>77 513 19 16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2026-07-04T10:16:44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HAWA DIA) , prière de renseigner toutes les questions liées à  HAWA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MBOW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KARDIATOU SY ou l'année à laquelle KARDIATOU SY a fréquenté l'école pour la dernière fois (.) le dernier diplome de KARDIATOU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SY diffère de celui donné par DEMBA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SY diffère de celui donné par DIEYNABA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KANTE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KARDIATOU SY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SY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PADDY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RIZ PADDY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PADDY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PADDY, prière de renseignés toutes les questions liées à PARCELLE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(24000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KARDIATOU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OUMOU KANTE fréquente 2ème année de Primaire mais ne sait pas écrire, prière de vérifier auprès de OUMOU KANTE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(20000)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