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14-40-13-47</w:t>
      </w:r>
    </w:p>
    <w:p>
      <w:r>
        <w:rPr>
          <w:b w:val="0"/>
          <w:i w:val="0"/>
          <w:color w:val="64748B"/>
          <w:sz w:val="18"/>
        </w:rPr>
        <w:t>Enquêteur : EQ14_enq2_v2 (ASTEL BA)  ·  Équipe : EQ14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111202020071</w:t>
            </w:r>
          </w:p>
        </w:tc>
        <w:tc>
          <w:tcPr>
            <w:tcW w:type="dxa" w:w="3551"/>
            <w:shd w:fill="F8FAFC"/>
          </w:tcPr>
          <w:p>
            <w:r>
              <w:rPr>
                <w:b w:val="0"/>
                <w:i w:val="0"/>
                <w:color w:val="64748B"/>
                <w:sz w:val="14"/>
              </w:rPr>
              <w:t>MÉNAGE</w:t>
              <w:br/>
            </w:r>
            <w:r>
              <w:rPr>
                <w:b/>
                <w:i w:val="0"/>
                <w:color w:val="1F6FEB"/>
                <w:sz w:val="18"/>
              </w:rPr>
              <w:t>14-40-13-47</w:t>
            </w:r>
          </w:p>
        </w:tc>
        <w:tc>
          <w:tcPr>
            <w:tcW w:type="dxa" w:w="3551"/>
            <w:shd w:fill="F8FAFC"/>
          </w:tcPr>
          <w:p>
            <w:r>
              <w:rPr>
                <w:b w:val="0"/>
                <w:i w:val="0"/>
                <w:color w:val="64748B"/>
                <w:sz w:val="14"/>
              </w:rPr>
              <w:t>CHEF DE MÉNAGE</w:t>
              <w:br/>
            </w:r>
            <w:r>
              <w:rPr>
                <w:b/>
                <w:i w:val="0"/>
                <w:sz w:val="18"/>
              </w:rPr>
              <w:t>AMINATA NDIAYE</w:t>
            </w:r>
          </w:p>
        </w:tc>
      </w:tr>
      <w:tr>
        <w:tc>
          <w:tcPr>
            <w:tcW w:type="dxa" w:w="3551"/>
            <w:shd w:fill="F8FAFC"/>
          </w:tcPr>
          <w:p>
            <w:r>
              <w:rPr>
                <w:b w:val="0"/>
                <w:i w:val="0"/>
                <w:color w:val="64748B"/>
                <w:sz w:val="14"/>
              </w:rPr>
              <w:t>TÉLÉPHONE CM</w:t>
              <w:br/>
            </w:r>
            <w:r>
              <w:rPr>
                <w:b/>
                <w:i w:val="0"/>
                <w:sz w:val="18"/>
              </w:rPr>
              <w:t>78 435 23 20</w:t>
            </w:r>
          </w:p>
        </w:tc>
        <w:tc>
          <w:tcPr>
            <w:tcW w:type="dxa" w:w="3551"/>
            <w:shd w:fill="F8FAFC"/>
          </w:tcPr>
          <w:p>
            <w:r>
              <w:rPr>
                <w:b w:val="0"/>
                <w:i w:val="0"/>
                <w:color w:val="64748B"/>
                <w:sz w:val="14"/>
              </w:rPr>
              <w:t>LOCALISATION</w:t>
              <w:br/>
            </w:r>
            <w:r>
              <w:rPr>
                <w:b/>
                <w:i w:val="0"/>
                <w:sz w:val="18"/>
              </w:rPr>
              <w:t>NDOULOUMADJI DEMBE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(ASTEL BA)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2026-07-01T10:59:41</w:t>
            </w:r>
          </w:p>
        </w:tc>
      </w:tr>
    </w:tbl>
    <w:p/>
    <w:p>
      <w:r>
        <w:rPr>
          <w:b/>
          <w:i w:val="0"/>
          <w:color w:val="1F6FEB"/>
          <w:sz w:val="22"/>
        </w:rPr>
        <w:t>⚠ INCOHÉRENCES À CORRIGER (126)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THIONGANE a dit que sa mère a un niveau  alors que la mère elle-même dit qu'elle a un niveau Secondaire 1 (Moyen) Général au niveau de la section 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(10)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THIONGANE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(7),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haricot/ "niébé"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haricot/ "niébé", prière de renseignés toutes les questions liées à Feuilles de haricot/ "niébé".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en poudre, prière de renseignés toutes les questions liées à Gombo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Mouton sur pieds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Mouton sur pieds, prière de renseignés toutes les questions liées à Mouton sur pieds.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entier, prière de renseignés toutes les questions liées à Riz local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Semoule de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Semoule de mil, prière de renseignés toutes les questions liées à Semoule de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(1500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Lait, lotion de toilette corporelle (glycérine, vaseline, etc.), produits de maquillage est COSMÉTIQUES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(7000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(1000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confection et de réparation de vêtements enfants est TAILLEUR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(2000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est TAILLEUR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(45000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Parfums est COSMÉTIQUES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(30000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AMINATA NDIAYE a comme taille 3 personnes dont ils vivent à MATAM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Lit est inférieur aux prix de revente (90000)  avec l'âge du bien atteignant 4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(200000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