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55-42-69-38</w:t>
      </w:r>
    </w:p>
    <w:p>
      <w:r>
        <w:rPr>
          <w:b w:val="0"/>
          <w:i w:val="0"/>
          <w:color w:val="64748B"/>
          <w:sz w:val="18"/>
        </w:rPr>
        <w:t>Enquêteur : EQ14_enq2_v2 (ASTEL BA)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55-42-69-38</w:t>
            </w:r>
          </w:p>
        </w:tc>
        <w:tc>
          <w:tcPr>
            <w:tcW w:type="dxa" w:w="3551"/>
            <w:shd w:fill="F8FAFC"/>
          </w:tcPr>
          <w:p>
            <w:r>
              <w:rPr>
                <w:b w:val="0"/>
                <w:i w:val="0"/>
                <w:color w:val="64748B"/>
                <w:sz w:val="14"/>
              </w:rPr>
              <w:t>CHEF DE MÉNAGE</w:t>
              <w:br/>
            </w:r>
            <w:r>
              <w:rPr>
                <w:b/>
                <w:i w:val="0"/>
                <w:sz w:val="18"/>
              </w:rPr>
              <w:t>ALASSANE DEME</w:t>
            </w:r>
          </w:p>
        </w:tc>
      </w:tr>
      <w:tr>
        <w:tc>
          <w:tcPr>
            <w:tcW w:type="dxa" w:w="3551"/>
            <w:shd w:fill="F8FAFC"/>
          </w:tcPr>
          <w:p>
            <w:r>
              <w:rPr>
                <w:b w:val="0"/>
                <w:i w:val="0"/>
                <w:color w:val="64748B"/>
                <w:sz w:val="14"/>
              </w:rPr>
              <w:t>TÉLÉPHONE CM</w:t>
              <w:br/>
            </w:r>
            <w:r>
              <w:rPr>
                <w:b/>
                <w:i w:val="0"/>
                <w:sz w:val="18"/>
              </w:rPr>
              <w:t>77 835 74 62</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2026-07-03T11:52:58</w:t>
            </w:r>
          </w:p>
        </w:tc>
      </w:tr>
    </w:tbl>
    <w:p/>
    <w:p>
      <w:r>
        <w:rPr>
          <w:b/>
          <w:i w:val="0"/>
          <w:color w:val="1F6FEB"/>
          <w:sz w:val="22"/>
        </w:rPr>
        <w:t>⚠ INCOHÉRENCES À CORRIGER (179)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AÏSSATA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HAROUNA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KARDIATOU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SIDI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SILEYMANE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ZACKARIA DEME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HAROUNA DEME ou l'année à laquelle HAROUNA DEME a fréquenté l'école pour la dernière fois (.) le dernier diplome de HAROUNA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RAMATA DEME ou l'année à laquelle RAMATA DEME a fréquenté l'école pour la dernière fois (.) le dernier diplome de RAMATA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SIDI  DEME ou l'année à laquelle SIDI  DEME a fréquenté l'école pour la dernière fois (.) le dernier diplome de SIDI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ZACKARIA DEME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SALL diffère de celui donné par FATIM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ABOU BAÏDY NDIAYE diffère de celui donné par HAWA ABOU BAÏDY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AMADOU DEME ou l'année à laquelle AMADOU DEME a fréquenté l'école pour la dernière fois (2023) le dernier diplome de AMADOU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ABDOULAYE DEME ou l'année à laquelle ABDOULAYE DEME a fréquenté l'école pour la dernière fois (2023) le dernier diplome de ABDOULAYE DEME ne peut être le Certificat d'études primaires (CEP), prière de corriger cette incohérence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SILEYMANE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ZACKARIA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DEME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HAROUNA DEME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DEME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DEME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SIDI  DEME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ZACKARIA DEME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ABOU BAÏDY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ISMAILA DEME qui fréquente 1ére année de Primaire  est de 0 FCFA, ISMAILA DEME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ISMAILA DEME qui fréquente 1ére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DEME ), prière de renseignés toutes les questions liées à ( ABDOULAYE DEME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ALASSANE DEME ), prière de renseignés toutes les questions liées à ( ALASSANE DEME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DEME ), prière de renseignés toutes les questions liées à ( AMADOU DEME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 SALL ), prière de renseignés toutes les questions liées à ( FATIM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HAROUNA DEME ), prière de renseignés toutes les questions liées à ( HAROUNA DEME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ABOU BAÏDY NDIAYE ), prière de renseignés toutes les questions liées à ( HAWA ABOU BAÏDY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DEME ), prière de renseignés toutes les questions liées à ( IBRAHIMA DEME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KARDIATOU NDIAYE ), prière de renseignés toutes les questions liées à ( KARDIATOU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DEME ), prière de renseignés toutes les questions liées à ( RAMATA DEME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SIDI  DEME ), prière de renseignés toutes les questions liées à ( SIDI  DEME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SILEYMANE DEME ), prière de renseignés toutes les questions liées à ( SILEYMANE DEME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ZACKARIA DEME ), prière de renseignés toutes les questions liées à ( ZACKARIA DEME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DEME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DEME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ALASSANE DEME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GOMBO FRAIS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GOMBO FRAIS, prière de renseignés toutes les questions liées à VENTE DE GOMBO FRAIS.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ALASSANE DEME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RIZ, prière de renseignés toutes les questions liées à PARCELLE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(25000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3500 FCFA par Litre qui semble élevé, prière de vérifier  le montant d'achat (14000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(15000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270000 FCFA qui semble élevé, prière de verifier le montant tiré de la vente (270000 FCFA)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HAROUNA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SIDI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SILEYMANE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ZACKARIA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ABOU BAÏDY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IBRAHIMA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KARDIATOU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ABDOULAYE DEME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ALASSANE DEME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DEME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DEME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FATIM SALL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HAROUNA DEME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HAWA ABOU BAÏDY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DEME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KARDIATOU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RAMATA DEME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SIDI  DEME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SILEYMANE DEME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ZACKARIA DEME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(2000)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(50000)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