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HAROUNA SOW) , prière de renseigner toutes les questions liées à  FATY HAROUNA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HAROUNA SAMBA BA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DEMBA SOW diffère de celui donné par FATY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GUELADIO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HAROUNA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YAYA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GUELADIO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HAROUNA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YAYA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SAMBA BA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DEH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SOW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SILEYMANE DEMBA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GUELADIO BA (780000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(10500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GUELADIO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NIEBE/MAÏS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NIEBE/MAÏS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DEMBA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