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68-26-03-20</w:t>
      </w:r>
    </w:p>
    <w:p>
      <w:r>
        <w:rPr>
          <w:b w:val="0"/>
          <w:i w:val="0"/>
          <w:color w:val="64748B"/>
          <w:sz w:val="18"/>
        </w:rPr>
        <w:t>Enquêteur : EQ15_enq2_v2 (SEYNABOU DIAW)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082102000010</w:t>
            </w:r>
          </w:p>
        </w:tc>
        <w:tc>
          <w:tcPr>
            <w:tcW w:type="dxa" w:w="3551"/>
            <w:shd w:fill="F8FAFC"/>
          </w:tcPr>
          <w:p>
            <w:r>
              <w:rPr>
                <w:b w:val="0"/>
                <w:i w:val="0"/>
                <w:color w:val="64748B"/>
                <w:sz w:val="14"/>
              </w:rPr>
              <w:t>MÉNAGE</w:t>
              <w:br/>
            </w:r>
            <w:r>
              <w:rPr>
                <w:b/>
                <w:i w:val="0"/>
                <w:color w:val="1F6FEB"/>
                <w:sz w:val="18"/>
              </w:rPr>
              <w:t>68-26-03-20</w:t>
            </w:r>
          </w:p>
        </w:tc>
        <w:tc>
          <w:tcPr>
            <w:tcW w:type="dxa" w:w="3551"/>
            <w:shd w:fill="F8FAFC"/>
          </w:tcPr>
          <w:p>
            <w:r>
              <w:rPr>
                <w:b w:val="0"/>
                <w:i w:val="0"/>
                <w:color w:val="64748B"/>
                <w:sz w:val="14"/>
              </w:rPr>
              <w:t>CHEF DE MÉNAGE</w:t>
              <w:br/>
            </w:r>
            <w:r>
              <w:rPr>
                <w:b/>
                <w:i w:val="0"/>
                <w:sz w:val="18"/>
              </w:rPr>
              <w:t>ISMAILA KA</w:t>
            </w:r>
          </w:p>
        </w:tc>
      </w:tr>
      <w:tr>
        <w:tc>
          <w:tcPr>
            <w:tcW w:type="dxa" w:w="3551"/>
            <w:shd w:fill="F8FAFC"/>
          </w:tcPr>
          <w:p>
            <w:r>
              <w:rPr>
                <w:b w:val="0"/>
                <w:i w:val="0"/>
                <w:color w:val="64748B"/>
                <w:sz w:val="14"/>
              </w:rPr>
              <w:t>TÉLÉPHONE CM</w:t>
              <w:br/>
            </w:r>
            <w:r>
              <w:rPr>
                <w:b/>
                <w:i w:val="0"/>
                <w:sz w:val="18"/>
              </w:rPr>
              <w:t>77 098 68 22</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ismaila ka) , prière de renseigner toutes les questions liées à  ismaila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ka ou l'année à laquelle souleymane ka a fréquenté l'école pour la dernière fois (2024) le dernier diplome de souleymane ka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ismaila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ka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ka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ka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montant(130000 FCFA) des frais des médicaments achetés dans les officines publiques de aminata ka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(356000 Fcfa) de aminata ka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aminata 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ismaila ka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(3100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(5000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(65000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(116500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(116500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KA (75000 Fcfa) au cours de 12 derniers mois de Frais d'acquisition d'un terrain ou d'un logement est relativement élevé.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ka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ismaila ka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(95000 Fcfa) d'un Bovin est trop petite ou élevée .</w:t>
            </w:r>
          </w:p>
        </w:tc>
      </w:tr>
    </w:tbl>
    <w:p/>
    <w:p>
      <w:r>
        <w:rPr>
          <w:b/>
          <w:i w:val="0"/>
          <w:color w:val="1F6FEB"/>
          <w:sz w:val="22"/>
        </w:rPr>
        <w:t>💬 COMMENTAIRES SUPERVISEUR / ENQUÊTEUR (1)</w:t>
      </w:r>
    </w:p>
    <w:p>
      <w:pPr>
        <w:pStyle w:val="ListBullet"/>
      </w:pPr>
      <w:r>
        <w:rPr>
          <w:b w:val="0"/>
          <w:i w:val="0"/>
          <w:color w:val="64748B"/>
          <w:sz w:val="16"/>
        </w:rPr>
        <w:t xml:space="preserve">[2026-05-20 10:28:11] </w:t>
      </w:r>
      <w:r>
        <w:rPr>
          <w:b/>
          <w:i w:val="0"/>
          <w:color w:val="1F6FEB"/>
          <w:sz w:val="16"/>
        </w:rPr>
        <w:t xml:space="preserve">EQ15_enq2_v2 </w:t>
      </w:r>
      <w:r>
        <w:rPr>
          <w:b w:val="0"/>
          <w:i w:val="0"/>
          <w:color w:val="64748B"/>
          <w:sz w:val="16"/>
        </w:rPr>
        <w:t xml:space="preserve">sur s07bq04_1 : </w:t>
      </w:r>
      <w:r>
        <w:rPr>
          <w:b w:val="0"/>
          <w:i w:val="0"/>
          <w:sz w:val="17"/>
        </w:rPr>
        <w:t>à</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