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22-26-75-43</w:t>
      </w:r>
    </w:p>
    <w:p>
      <w:r>
        <w:rPr>
          <w:b w:val="0"/>
          <w:i w:val="0"/>
          <w:color w:val="64748B"/>
          <w:sz w:val="18"/>
        </w:rPr>
        <w:t>Enquêteur : EQ15_enq1_v2 (BA AÏSSATOU)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22-26-75-43</w:t>
            </w:r>
          </w:p>
        </w:tc>
        <w:tc>
          <w:tcPr>
            <w:tcW w:type="dxa" w:w="3551"/>
            <w:shd w:fill="F8FAFC"/>
          </w:tcPr>
          <w:p>
            <w:r>
              <w:rPr>
                <w:b w:val="0"/>
                <w:i w:val="0"/>
                <w:color w:val="64748B"/>
                <w:sz w:val="14"/>
              </w:rPr>
              <w:t>CHEF DE MÉNAGE</w:t>
              <w:br/>
            </w:r>
            <w:r>
              <w:rPr>
                <w:b/>
                <w:i w:val="0"/>
                <w:sz w:val="18"/>
              </w:rPr>
              <w:t>KHADY SAMB</w:t>
            </w:r>
          </w:p>
        </w:tc>
      </w:tr>
      <w:tr>
        <w:tc>
          <w:tcPr>
            <w:tcW w:type="dxa" w:w="3551"/>
            <w:shd w:fill="F8FAFC"/>
          </w:tcPr>
          <w:p>
            <w:r>
              <w:rPr>
                <w:b w:val="0"/>
                <w:i w:val="0"/>
                <w:color w:val="64748B"/>
                <w:sz w:val="14"/>
              </w:rPr>
              <w:t>TÉLÉPHONE CM</w:t>
              <w:br/>
            </w:r>
            <w:r>
              <w:rPr>
                <w:b/>
                <w:i w:val="0"/>
                <w:sz w:val="18"/>
              </w:rPr>
              <w:t>77 642 60 48</w:t>
            </w:r>
          </w:p>
        </w:tc>
        <w:tc>
          <w:tcPr>
            <w:tcW w:type="dxa" w:w="3551"/>
            <w:shd w:fill="F8FAFC"/>
          </w:tcPr>
          <w:p>
            <w:r>
              <w:rPr>
                <w:b w:val="0"/>
                <w:i w:val="0"/>
                <w:color w:val="64748B"/>
                <w:sz w:val="14"/>
              </w:rPr>
              <w:t>LOCALISATION</w:t>
              <w:br/>
            </w:r>
            <w:r>
              <w:rPr>
                <w:b/>
                <w:i w:val="0"/>
                <w:sz w:val="18"/>
              </w:rPr>
              <w:t>GASSANE NDAWENE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2026-06-29T10:19:39</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ALY NDAW) , prière de renseigner toutes les questions liées à  ALY NDAW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ADY NDAW) , prière de renseigner toutes les questions liées à  ADY NDAW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ALADJI MAGUETTE NDAW) , prière de renseigner toutes les questions liées à  ALADJI MAGUETTE NDAW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FATY SECK) , prière de renseigner toutes les questions liées à  FATY SECK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ALADJI BADARA NDAW , prière de renseignés toutes les questions liées à ALADJI BADARA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ALY NDAW , prière de renseignés toutes les questions liées à ALY NDAW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SAMB , prière de renseignés toutes les questions liées à KHADY  SAMB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ALADJI BADARA NDAW ), prière de renseignés toutes les questions liées à ( ALADJI BADARA NDAW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NDAW ), prière de renseignés toutes les questions liées à ( ALY NDAW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SAMB ), prière de renseignés toutes les questions liées à ( KHADY  SAMB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KHADY  SAMB,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ALADJI BADARA NDAW ), prière de renseignés toutes les questions liées à ( ALADJI BADARA NDAW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NDAW ), prière de renseignés toutes les questions liées à ( ALY NDAW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SAMB ), prière de renseignés toutes les questions liées à ( KHADY  SAMB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ALADJI BADARA NDAW , prière de renseignés toutes les questions liées à ( ALADJI BADARA NDAW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ALY NDAW , prière de renseignés toutes les questions liées à ( ALY NDAW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SAMB , prière de renseignés toutes les questions liées à ( KHADY  SAMB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ALY NDAW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ALY NDAW ), prière de renseignés toutes les questions liées à ( ALY NDAW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KHADY  SAMB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SAMB ), prière de renseignés toutes les questions liées à ( KHADY  SAMB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ALADJI BADARA NDAW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ALADJI BADARA NDAW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ALADJI BADARA NDAW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