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06-49-45-09</w:t>
      </w:r>
    </w:p>
    <w:p>
      <w:r>
        <w:rPr>
          <w:b w:val="0"/>
          <w:i w:val="0"/>
          <w:color w:val="64748B"/>
          <w:sz w:val="18"/>
        </w:rPr>
        <w:t>Enquêteur : EQ15_enq4_v2 (MAMADOU MOURTALLA DIENG)  ·  Équipe : EQ15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06-49-45-09</w:t>
            </w:r>
          </w:p>
        </w:tc>
        <w:tc>
          <w:tcPr>
            <w:tcW w:type="dxa" w:w="3551"/>
            <w:shd w:fill="F8FAFC"/>
          </w:tcPr>
          <w:p>
            <w:r>
              <w:rPr>
                <w:b w:val="0"/>
                <w:i w:val="0"/>
                <w:color w:val="64748B"/>
                <w:sz w:val="14"/>
              </w:rPr>
              <w:t>CHEF DE MÉNAGE</w:t>
              <w:br/>
            </w:r>
            <w:r>
              <w:rPr>
                <w:b/>
                <w:i w:val="0"/>
                <w:sz w:val="18"/>
              </w:rPr>
              <w:t>ABDOULAYE MOUSSA BA</w:t>
            </w:r>
          </w:p>
        </w:tc>
      </w:tr>
      <w:tr>
        <w:tc>
          <w:tcPr>
            <w:tcW w:type="dxa" w:w="3551"/>
            <w:shd w:fill="F8FAFC"/>
          </w:tcPr>
          <w:p>
            <w:r>
              <w:rPr>
                <w:b w:val="0"/>
                <w:i w:val="0"/>
                <w:color w:val="64748B"/>
                <w:sz w:val="14"/>
              </w:rPr>
              <w:t>TÉLÉPHONE CM</w:t>
              <w:br/>
            </w:r>
            <w:r>
              <w:rPr>
                <w:b/>
                <w:i w:val="0"/>
                <w:sz w:val="18"/>
              </w:rPr>
              <w:t>77 183 52 51</w:t>
            </w:r>
          </w:p>
        </w:tc>
        <w:tc>
          <w:tcPr>
            <w:tcW w:type="dxa" w:w="3551"/>
            <w:shd w:fill="F8FAFC"/>
          </w:tcPr>
          <w:p>
            <w:r>
              <w:rPr>
                <w:b w:val="0"/>
                <w:i w:val="0"/>
                <w:color w:val="64748B"/>
                <w:sz w:val="14"/>
              </w:rPr>
              <w:t>LOCALISATION</w:t>
              <w:br/>
            </w:r>
            <w:r>
              <w:rPr>
                <w:b/>
                <w:i w:val="0"/>
                <w:sz w:val="18"/>
              </w:rPr>
              <w:t>h1darou rahmane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EQ15_enq4_v2  (MAMADOU MOURTALLA DIENG)</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2026-06-11T14:15:52</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Kadiata BA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Moussa BA diffère de celui donné par Abdoulaye Moussa BA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Verre ( à thé) de taille unique de Sucre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ABDOULAYE MOUSSA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Moussa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Abdoulaye Moussa BA a eu est prombleme de cote,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BA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Samba BA n'a pas cherché du travail au cours des 30 derniers jours est refus de la famille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Abdoulaye Moussa BA a fait de ce dernier crédit est pour la consommation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Moussa BA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Kadiata BA (200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MOUSSA BA (397000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(7500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(45000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(60000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MOUSSA BA (15000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 et ouvre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s01q41a, s02q20, s02q22, s03q07, s03q02, s04q19, s05q01, s04q49</w:t>
            </w:r>
          </w:p>
        </w:tc>
        <w:tc>
          <w:tcPr>
            <w:tcW w:type="dxa" w:w="6520"/>
          </w:tcPr>
          <w:p>
            <w:r>
              <w:rPr>
                <w:b w:val="0"/>
                <w:i w:val="0"/>
                <w:sz w:val="17"/>
              </w:rPr>
              <w:t>Le nombre de jour passés au préparation du sol et des semis ou au sarclage et l'entretien du sol ou aux récoltes d'un membre du ménage est trop élevé, veuillez revoir.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Maïs selon les mesures GPS est de 948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(6)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Abdoulaye Moussa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Abdoulaye Moussa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Abdoulaye Moussa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14 Boite (Autre que la boite/pot de tomate) Moyen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(17500 Fcfa) d'un Ovins (Moutons)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