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83-83-61-38</w:t>
      </w:r>
    </w:p>
    <w:p>
      <w:r>
        <w:rPr>
          <w:b w:val="0"/>
          <w:i w:val="0"/>
          <w:color w:val="64748B"/>
          <w:sz w:val="18"/>
        </w:rPr>
        <w:t>Enquêteur : EQ15_enq4_v2 (MAMADOU MOURTALLA DIENG)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83-83-61-38</w:t>
            </w:r>
          </w:p>
        </w:tc>
        <w:tc>
          <w:tcPr>
            <w:tcW w:type="dxa" w:w="3551"/>
            <w:shd w:fill="F8FAFC"/>
          </w:tcPr>
          <w:p>
            <w:r>
              <w:rPr>
                <w:b w:val="0"/>
                <w:i w:val="0"/>
                <w:color w:val="64748B"/>
                <w:sz w:val="14"/>
              </w:rPr>
              <w:t>CHEF DE MÉNAGE</w:t>
              <w:br/>
            </w:r>
            <w:r>
              <w:rPr>
                <w:b/>
                <w:i w:val="0"/>
                <w:sz w:val="18"/>
              </w:rPr>
              <w:t>HAMADY  BANDIA DIALLO</w:t>
            </w:r>
          </w:p>
        </w:tc>
      </w:tr>
      <w:tr>
        <w:tc>
          <w:tcPr>
            <w:tcW w:type="dxa" w:w="3551"/>
            <w:shd w:fill="F8FAFC"/>
          </w:tcPr>
          <w:p>
            <w:r>
              <w:rPr>
                <w:b w:val="0"/>
                <w:i w:val="0"/>
                <w:color w:val="64748B"/>
                <w:sz w:val="14"/>
              </w:rPr>
              <w:t>TÉLÉPHONE CM</w:t>
              <w:br/>
            </w:r>
            <w:r>
              <w:rPr>
                <w:b/>
                <w:i w:val="0"/>
                <w:sz w:val="18"/>
              </w:rPr>
              <w:t>77 111 49 08</w:t>
            </w:r>
          </w:p>
        </w:tc>
        <w:tc>
          <w:tcPr>
            <w:tcW w:type="dxa" w:w="3551"/>
            <w:shd w:fill="F8FAFC"/>
          </w:tcPr>
          <w:p>
            <w:r>
              <w:rPr>
                <w:b w:val="0"/>
                <w:i w:val="0"/>
                <w:color w:val="64748B"/>
                <w:sz w:val="14"/>
              </w:rPr>
              <w:t>LOCALISATION</w:t>
              <w:br/>
            </w:r>
            <w:r>
              <w:rPr>
                <w:b/>
                <w:i w:val="0"/>
                <w:sz w:val="18"/>
              </w:rPr>
              <w:t>hodioldou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2026-06-07T11:55:54</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Samba Diallo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Aïssata Diallo fille de kadia est trop jeune ou vielle pour avoir Aïssata Diallo fille de kadia selon l'écart d'âge (12 ans) entre lui et sa mère, prière de revoir l'âge de Aïssata Diallo fille de kadia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26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CODÉ BÂ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Kadia Oumar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Abdourahmane Mamadou Ga Diallo diffère de celui donné par Abdourahmane Mamadou Ga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Aïssata Diallo diffère de celui donné par Aïssata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femme de samba diffère de celui donné par Haby Diallo femme de samba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DIALLO diffère de celui donné par Penda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Diallo diffère de celui donné par Samba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Aïssata Diallo s'est consulté la première fois pour cette maladie (Fièvre/Paludisme) chez un médecin généraliste et vous dites que  Aïssata Diallo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Samba Diallo s'est consulté la première fois pour cette maladie (Autre) chez un médecin généraliste et vous dites que  Samba Diallo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Samba Diallo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Samba Diallo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du toit le/la Tôles, mais celui du ménage de Abdourahmane Mamadou Ga DIALLO (Paille)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Abdourahmane Mamadou Ga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Abdoulaye Diallo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Abdoulaye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Abou Diallo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Barrou Diallo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Barrou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Demba Diallo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Demba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Moussa Diallo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Moussa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CODÉ BÂ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Kadia Oumar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Abdourahmane Mamadou Ga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femme de samba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Binta Diallo n'a pas fait des études dans une école formelle est l’enseignant qui est affecté dans l’ecole n’enseignent pas normalement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Diallo n'a pas fait des études dans une école formelle est l’enseignant qui est affecté dans l’ecole n’enseignent pas normalement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Demba Diallo n'a pas fait des études dans une école formelle est les enseignats n’enseignent pas normalement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Habsatou Diallo n'a pas fait des études dans une école formelle est l’enseignant qui est affecté dans l’ecole n’enseignent pas normalement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Haby Diallo femme de samba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Abdourahmane Mamadou Ga Diallo a eu est hémoroïde,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CODÉ BÂ a eu est probleme de tension,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Diallo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Diallo femme de samba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Abdourahmane Mamadou Ga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Samba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Abdourahmane Mamadou Ga Diallo a fait de ce dernier crédit est pour le consommation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(2200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(250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(9000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(16000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(72000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Mamadou Ga DIALLO (8500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ouvre une autre toilette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250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 préparation du sol (labour) est de 180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Mil au cours de la campagne pour la période d'entretien du sol (sarclage, etc.) est de 120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Mil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Abdourahmane Mamadou Ga DIALLO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Mil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Maïs au cours de la campagne pour la période d'entretien du sol (sarclage, etc.)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Abdourahmane Mamadou Ga DIALLO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 Unité (plants, boutures, etc.)) de Semences de haricots/niébé est supérieur à la quantité totale utilisée (2 Unité (Plants, boutures, etc.)), prière de vérifier auprès de l'enquêté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Demba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Abdourahmane Mamadou Ga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(525000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Poules / poulets est trop faible.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