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91-13-26-18</w:t>
      </w:r>
    </w:p>
    <w:p>
      <w:r>
        <w:rPr>
          <w:b w:val="0"/>
          <w:i w:val="0"/>
          <w:color w:val="64748B"/>
          <w:sz w:val="18"/>
        </w:rPr>
        <w:t>Enquêteur : EQ16_enq1_v2 (OUMOUL KHAIRY SY)  ·  Équipe : EQ16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91-13-26-18</w:t>
            </w:r>
          </w:p>
        </w:tc>
        <w:tc>
          <w:tcPr>
            <w:tcW w:type="dxa" w:w="3551"/>
            <w:shd w:fill="F8FAFC"/>
          </w:tcPr>
          <w:p>
            <w:r>
              <w:rPr>
                <w:b w:val="0"/>
                <w:i w:val="0"/>
                <w:color w:val="64748B"/>
                <w:sz w:val="14"/>
              </w:rPr>
              <w:t>CHEF DE MÉNAGE</w:t>
              <w:br/>
            </w:r>
            <w:r>
              <w:rPr>
                <w:b/>
                <w:i w:val="0"/>
                <w:sz w:val="18"/>
              </w:rPr>
              <w:t>MOUSSA SY</w:t>
            </w:r>
          </w:p>
        </w:tc>
      </w:tr>
      <w:tr>
        <w:tc>
          <w:tcPr>
            <w:tcW w:type="dxa" w:w="3551"/>
            <w:shd w:fill="F8FAFC"/>
          </w:tcPr>
          <w:p>
            <w:r>
              <w:rPr>
                <w:b w:val="0"/>
                <w:i w:val="0"/>
                <w:color w:val="64748B"/>
                <w:sz w:val="14"/>
              </w:rPr>
              <w:t>TÉLÉPHONE CM</w:t>
              <w:br/>
            </w:r>
            <w:r>
              <w:rPr>
                <w:b/>
                <w:i w:val="0"/>
                <w:sz w:val="18"/>
              </w:rPr>
              <w:t>77 223 46 29</w:t>
            </w:r>
          </w:p>
        </w:tc>
        <w:tc>
          <w:tcPr>
            <w:tcW w:type="dxa" w:w="3551"/>
            <w:shd w:fill="F8FAFC"/>
          </w:tcPr>
          <w:p>
            <w:r>
              <w:rPr>
                <w:b w:val="0"/>
                <w:i w:val="0"/>
                <w:color w:val="64748B"/>
                <w:sz w:val="14"/>
              </w:rPr>
              <w:t>LOCALISATION</w:t>
              <w:br/>
            </w:r>
            <w:r>
              <w:rPr>
                <w:b/>
                <w:i w:val="0"/>
                <w:sz w:val="18"/>
              </w:rPr>
              <w:t>Djimbe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2026-06-06T10:20:46</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Baylo sy) , prière de renseigner toutes les questions liées à  Baylo sy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(15) ans du premier mariage de Amadou sy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sy diffère de celui donné par Amadou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Diaby diffère de celui donné par Fatoumata Diaby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Kadidia diarra diffère de celui donné par Kadidia diarra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SY diffère de celui donné par MOUSSA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Mariame soumare ou l'année à laquelle Mariame soumare a fréquenté l'école pour la dernière fois (2021) le dernier diplome de Mariame soumare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Petit de Pain moderne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(0 kg),  des quantités vendus (2 kg) et des quantités en stock (0 kg) depasse la quantité totale (2 kg) que le ménage a eu après la recolte de Piment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Baylo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ouleye sy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Diaby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Kadidia diarra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SY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MOUSSA SY a eu est Migraine,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Kadidia diarra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Mariame soumare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Alpha sy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sy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Baylo sy (1300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Fatoumata Diaby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sy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Kadidia diarra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SY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sy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Mariame soumare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ouleye sy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SY (3000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SY (2000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Activité de transformation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Mais selon l'exploitant est de .03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Mais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Piment selon l'exploitant est de .04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Piment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360 FCFA par Gramme qui semble faible, prière de vérifier  le montant d'achat (18000 FCFA pour 50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15000 FCFA par Litre qui semble élevé, prière de vérifier  le montant d'achat (15000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15000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18000 FCFA qui semble élevé, prière de verifier le montant tiré de la vente (36000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Baylo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Amadou sy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MOUSSA SY vit en milieu rural mais dit avoir dépensé 3000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