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21-78-39-57</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21-78-39-57</w:t>
            </w:r>
          </w:p>
        </w:tc>
        <w:tc>
          <w:tcPr>
            <w:tcW w:type="dxa" w:w="3551"/>
            <w:shd w:fill="F8FAFC"/>
          </w:tcPr>
          <w:p>
            <w:r>
              <w:rPr>
                <w:b w:val="0"/>
                <w:i w:val="0"/>
                <w:color w:val="64748B"/>
                <w:sz w:val="14"/>
              </w:rPr>
              <w:t>CHEF DE MÉNAGE</w:t>
              <w:br/>
            </w:r>
            <w:r>
              <w:rPr>
                <w:b/>
                <w:i w:val="0"/>
                <w:sz w:val="18"/>
              </w:rPr>
              <w:t>DIERY DIALLO</w:t>
            </w:r>
          </w:p>
        </w:tc>
      </w:tr>
      <w:tr>
        <w:tc>
          <w:tcPr>
            <w:tcW w:type="dxa" w:w="3551"/>
            <w:shd w:fill="F8FAFC"/>
          </w:tcPr>
          <w:p>
            <w:r>
              <w:rPr>
                <w:b w:val="0"/>
                <w:i w:val="0"/>
                <w:color w:val="64748B"/>
                <w:sz w:val="14"/>
              </w:rPr>
              <w:t>TÉLÉPHONE CM</w:t>
              <w:br/>
            </w:r>
            <w:r>
              <w:rPr>
                <w:b/>
                <w:i w:val="0"/>
                <w:sz w:val="18"/>
              </w:rPr>
              <w:t>77 251 69 68</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2026-06-23T15:24:01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SAWDATOU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SAWDATOU DIALLO ou l'année à laquelle SAWDATOU DIALLO a fréquenté l'école pour la dernière fois (.) le dernier diplome de SAWDATOU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KOLLO BATHILY diffère de celui donné par KOLLO BATHILY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DIEYDI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DIEYDI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DIEYDI DIALLO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KOLLO BATHILY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DIALLO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DIALLO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DIALLO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DIEYDI DIALLO (22000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(550000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(2500000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DIEYDI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KOLLO BATHILY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FATOUMATA DIALLO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SAWDATOU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KOLLO BATHILY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DIEYDI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DIEYDI DIALLO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[2026-06-24 13:30:38]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