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44-93-38-03</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44-93-38-03</w:t>
            </w:r>
          </w:p>
        </w:tc>
        <w:tc>
          <w:tcPr>
            <w:tcW w:type="dxa" w:w="3551"/>
            <w:shd w:fill="F8FAFC"/>
          </w:tcPr>
          <w:p>
            <w:r>
              <w:rPr>
                <w:b w:val="0"/>
                <w:i w:val="0"/>
                <w:color w:val="64748B"/>
                <w:sz w:val="14"/>
              </w:rPr>
              <w:t>CHEF DE MÉNAGE</w:t>
              <w:br/>
            </w:r>
            <w:r>
              <w:rPr>
                <w:b/>
                <w:i w:val="0"/>
                <w:sz w:val="18"/>
              </w:rPr>
              <w:t>MOUSTAPHA MANE</w:t>
            </w:r>
          </w:p>
        </w:tc>
      </w:tr>
      <w:tr>
        <w:tc>
          <w:tcPr>
            <w:tcW w:type="dxa" w:w="3551"/>
            <w:shd w:fill="F8FAFC"/>
          </w:tcPr>
          <w:p>
            <w:r>
              <w:rPr>
                <w:b w:val="0"/>
                <w:i w:val="0"/>
                <w:color w:val="64748B"/>
                <w:sz w:val="14"/>
              </w:rPr>
              <w:t>TÉLÉPHONE CM</w:t>
              <w:br/>
            </w:r>
            <w:r>
              <w:rPr>
                <w:b/>
                <w:i w:val="0"/>
                <w:sz w:val="18"/>
              </w:rPr>
              <w:t>77 730 39 58</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2026-06-07T10:03:29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MOUSTAPHA MANE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MANE bénéficié de cette formation est policiére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MOUSTAPHA MANE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MOUSTAPHA MANE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MANE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une connaissance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en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MANE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MOUSTAPHA MANE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Carton Moyen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.05 Carton Moyen de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MANE a comme taille 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[2026-06-12 02:28:41] </w:t>
      </w:r>
      <w:r>
        <w:rPr>
          <w:b/>
          <w:i w:val="0"/>
          <w:color w:val="1F6FEB"/>
          <w:sz w:val="16"/>
        </w:rPr>
        <w:t xml:space="preserve">EQ17_enq3_v2 </w:t>
      </w:r>
      <w:r>
        <w:rPr>
          <w:b w:val="0"/>
          <w:i w:val="0"/>
          <w:color w:val="64748B"/>
          <w:sz w:val="16"/>
        </w:rPr>
        <w:t xml:space="preserve">sur s7b2_start_time : </w:t>
      </w:r>
      <w:r>
        <w:rPr>
          <w:b w:val="0"/>
          <w:i w:val="0"/>
          <w:sz w:val="17"/>
        </w:rPr>
        <w:t>"Ce ménage vit seul et ne prépare pas ses repas. Les produits listés sont les seuls consommés au cours de la semaine et cela détermine selon ses propos son habitude alimentaire "</w:t>
      </w:r>
    </w:p>
    <w:p>
      <w:pPr>
        <w:pStyle w:val="ListBullet"/>
      </w:pPr>
      <w:r>
        <w:rPr>
          <w:b w:val="0"/>
          <w:i w:val="0"/>
          <w:color w:val="64748B"/>
          <w:sz w:val="16"/>
        </w:rPr>
        <w:t xml:space="preserve">[2026-06-14 12:58:04]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