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38-74-48-04</w:t>
      </w:r>
    </w:p>
    <w:p>
      <w:r>
        <w:rPr>
          <w:b w:val="0"/>
          <w:i w:val="0"/>
          <w:color w:val="64748B"/>
          <w:sz w:val="18"/>
        </w:rPr>
        <w:t>Enquêteur : EQ18_enq3_v2 (MALANG DIOUF)  ·  Équipe : EQ18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131101000034</w:t>
            </w:r>
          </w:p>
        </w:tc>
        <w:tc>
          <w:tcPr>
            <w:tcW w:type="dxa" w:w="3551"/>
            <w:shd w:fill="F8FAFC"/>
          </w:tcPr>
          <w:p>
            <w:r>
              <w:rPr>
                <w:b w:val="0"/>
                <w:i w:val="0"/>
                <w:color w:val="64748B"/>
                <w:sz w:val="14"/>
              </w:rPr>
              <w:t>MÉNAGE</w:t>
              <w:br/>
            </w:r>
            <w:r>
              <w:rPr>
                <w:b/>
                <w:i w:val="0"/>
                <w:color w:val="1F6FEB"/>
                <w:sz w:val="18"/>
              </w:rPr>
              <w:t>38-74-48-04</w:t>
            </w:r>
          </w:p>
        </w:tc>
        <w:tc>
          <w:tcPr>
            <w:tcW w:type="dxa" w:w="3551"/>
            <w:shd w:fill="F8FAFC"/>
          </w:tcPr>
          <w:p>
            <w:r>
              <w:rPr>
                <w:b w:val="0"/>
                <w:i w:val="0"/>
                <w:color w:val="64748B"/>
                <w:sz w:val="14"/>
              </w:rPr>
              <w:t>CHEF DE MÉNAGE</w:t>
              <w:br/>
            </w:r>
            <w:r>
              <w:rPr>
                <w:b/>
                <w:i w:val="0"/>
                <w:sz w:val="18"/>
              </w:rPr>
              <w:t>ABDOU KARIM DIALLO</w:t>
            </w:r>
          </w:p>
        </w:tc>
      </w:tr>
      <w:tr>
        <w:tc>
          <w:tcPr>
            <w:tcW w:type="dxa" w:w="3551"/>
            <w:shd w:fill="F8FAFC"/>
          </w:tcPr>
          <w:p>
            <w:r>
              <w:rPr>
                <w:b w:val="0"/>
                <w:i w:val="0"/>
                <w:color w:val="64748B"/>
                <w:sz w:val="14"/>
              </w:rPr>
              <w:t>TÉLÉPHONE CM</w:t>
              <w:br/>
            </w:r>
            <w:r>
              <w:rPr>
                <w:b/>
                <w:i w:val="0"/>
                <w:sz w:val="18"/>
              </w:rPr>
              <w:t>78 948 03 63</w:t>
            </w:r>
          </w:p>
        </w:tc>
        <w:tc>
          <w:tcPr>
            <w:tcW w:type="dxa" w:w="3551"/>
            <w:shd w:fill="F8FAFC"/>
          </w:tcPr>
          <w:p>
            <w:r>
              <w:rPr>
                <w:b w:val="0"/>
                <w:i w:val="0"/>
                <w:color w:val="64748B"/>
                <w:sz w:val="14"/>
              </w:rPr>
              <w:t>LOCALISATION</w:t>
              <w:br/>
            </w:r>
            <w:r>
              <w:rPr>
                <w:b/>
                <w:i w:val="0"/>
                <w:sz w:val="18"/>
              </w:rPr>
              <w:t>GOMBA ( TRIPANO)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EQ18_enq3_v2  (MALANG DIOUF)</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2026-06-16T12:44:50</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karim Diallo diffère de celui donné par Abdou karim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Souare diffère de celui donné par fatoumata  Souare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(1500 FCFA) pour l'année scolaire de mamadou saliou Diallo qui fréquente 1ére année de Primaire semble incohérent, veuillez, s'il vous plait, verifier cette information auprès de l'enquêté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50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Cira Mata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Baîlo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saliou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Cira Mata Diallo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karim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Abdou karim Diallo , prière de renseignés toutes les questions liées à Abdou karim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Souare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mamadou saliou Diallo a eu est blessure à la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Souare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karim Diallo (6000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karim Diallo (11000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karim Diallo (5000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karim Diallo (5000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20 fois plus élevé que le temps mis (en minutes) pour se rendre à la principale source d'approvisionnement en eau de boisson,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 karim Diallo a comme taille 5 personnes dont ils vivent à KEDOUGOU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