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55-70-00-42</w:t>
      </w:r>
    </w:p>
    <w:p>
      <w:r>
        <w:rPr>
          <w:b w:val="0"/>
          <w:i w:val="0"/>
          <w:color w:val="64748B"/>
          <w:sz w:val="18"/>
        </w:rPr>
        <w:t>Enquêteur : EQ19_enq2_v2 (IBRAHIMA DIALLO)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55-70-00-42</w:t>
            </w:r>
          </w:p>
        </w:tc>
        <w:tc>
          <w:tcPr>
            <w:tcW w:type="dxa" w:w="3551"/>
            <w:shd w:fill="F8FAFC"/>
          </w:tcPr>
          <w:p>
            <w:r>
              <w:rPr>
                <w:b w:val="0"/>
                <w:i w:val="0"/>
                <w:color w:val="64748B"/>
                <w:sz w:val="14"/>
              </w:rPr>
              <w:t>CHEF DE MÉNAGE</w:t>
              <w:br/>
            </w:r>
            <w:r>
              <w:rPr>
                <w:b/>
                <w:i w:val="0"/>
                <w:sz w:val="18"/>
              </w:rPr>
              <w:t>IBRAHIMA SYLLA</w:t>
            </w:r>
          </w:p>
        </w:tc>
      </w:tr>
      <w:tr>
        <w:tc>
          <w:tcPr>
            <w:tcW w:type="dxa" w:w="3551"/>
            <w:shd w:fill="F8FAFC"/>
          </w:tcPr>
          <w:p>
            <w:r>
              <w:rPr>
                <w:b w:val="0"/>
                <w:i w:val="0"/>
                <w:color w:val="64748B"/>
                <w:sz w:val="14"/>
              </w:rPr>
              <w:t>TÉLÉPHONE CM</w:t>
              <w:br/>
            </w:r>
            <w:r>
              <w:rPr>
                <w:b/>
                <w:i w:val="0"/>
                <w:sz w:val="18"/>
              </w:rPr>
              <w:t>77 010 54 27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2026-05-21T10:05:43</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AISSATOU SYLLA est trop jeune ou vielle pour avoir AISSATOU SYLLA selon l'écart d'âge (13 ans) entre lui et sa mère, prière de revoir l'âge de AISSATOU SYLLA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SIRA DIOUMA SYLLA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SALIMATOU DIALLO diffère de celui donné par SALIMATOU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FODE SYLLA diffère de celui donné par FODE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SYLLA 2 ou l'année à laquelle MAMADOU SYLLA 2 a fréquenté l'école pour la dernière fois (.) le dernier diplome de MAMADOU SYLLA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DAOUDA SYLLA ou l'année à laquelle DAOUDA SYLLA a fréquenté l'école pour la dernière fois (2015) le dernier diplome de DAOUDA SYLLA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SIRA DIOUMA SYLLA s'est consulté la première fois pour cette maladie (Autre) chez un médecin généraliste et vous dites que  SIRA DIOUMA SYLLA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FODE SYLLA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FODE SYLLA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IBRAHIMA SYLLA (Paille, Banco, motte de terre)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SYLLA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SYLLA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 Fcfa) de MAMADOU SYLLA1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FODE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KADIDIATOU BARRY n'a pas été à l'école entre 2024/2025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BAILO TOURE a eu est estomac,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SYLLA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SIRA DIOUMA SYLLA a eu est douleurs à la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KADIDIATOU BARRY n'a pas cherché du travail au cours des 30 derniers jours est vient d’accouché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SALIMATOU DIALLO n'a pas cherché du travail au cours des 30 derniers jours est vient d'accoucher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SIRA DIOUMA SYLLA n'a pas cherché du travail au cours des 30 derniers jours est demande de stage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FODE SYLLA dans l'emploi secondaire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FODE SYLLA a fait de ce dernier crédit est réparation d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sec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Oignon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SYLLA (249000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(3500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(21000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occasion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SYLLA (1000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il fait de la soudure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il fait de la soudure est aide de son mentor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il fait de la soudure n'a pas fonctionné tout le temps au cours des 12 derniers mois est problème lié au groupe électrogène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il fait de la soudure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est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il est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FONIO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SYLLA pour la main-d'oeuvre non-familiale sur la parcelle FONIO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FONIO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FONIO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(60000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190 FCFA par Kilogramme qui semble faible, prière de vérifier  le montant d'achat (9500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83.33334 FCFA par Litre qui semble faible, prière de vérifier  le montant d'achat (10000 FCFA pour 120 Litre) de Produits phytosanitaires - Herbicides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YOUSSOUPH MANGA SYLLA fréquente 4ème année de Primaire mais ne sait pas écrire, prière de vérifier auprès de YOUSSOUPH MANGA SYLLA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SYLLA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FODE SYLLA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BAILO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(5000)  avec l'âge du bien atteignant 1 ans.</w:t>
            </w:r>
          </w:p>
        </w:tc>
      </w:tr>
    </w:tbl>
    <w:p/>
    <w:p>
      <w:r>
        <w:rPr>
          <w:b/>
          <w:i w:val="0"/>
          <w:color w:val="1F6FEB"/>
          <w:sz w:val="22"/>
        </w:rPr>
        <w:t>💬 COMMENTAIRES SUPERVISEUR / ENQUÊTEUR (5)</w:t>
      </w:r>
    </w:p>
    <w:p>
      <w:pPr>
        <w:pStyle w:val="ListBullet"/>
      </w:pPr>
      <w:r>
        <w:rPr>
          <w:b w:val="0"/>
          <w:i w:val="0"/>
          <w:color w:val="64748B"/>
          <w:sz w:val="16"/>
        </w:rPr>
        <w:t xml:space="preserve">[2026-05-21 15:20:14] </w:t>
      </w:r>
      <w:r>
        <w:rPr>
          <w:b/>
          <w:i w:val="0"/>
          <w:color w:val="1F6FEB"/>
          <w:sz w:val="16"/>
        </w:rPr>
        <w:t xml:space="preserve">EQ19_enq2_v2 </w:t>
      </w:r>
      <w:r>
        <w:rPr>
          <w:b w:val="0"/>
          <w:i w:val="0"/>
          <w:color w:val="64748B"/>
          <w:sz w:val="16"/>
        </w:rPr>
        <w:t xml:space="preserve">sur s12q10 : </w:t>
      </w:r>
      <w:r>
        <w:rPr>
          <w:b w:val="0"/>
          <w:i w:val="0"/>
          <w:sz w:val="17"/>
        </w:rPr>
        <w:t>"fabriqué par eux-même "</w:t>
      </w:r>
    </w:p>
    <w:p>
      <w:pPr>
        <w:pStyle w:val="ListBullet"/>
      </w:pPr>
      <w:r>
        <w:rPr>
          <w:b w:val="0"/>
          <w:i w:val="0"/>
          <w:color w:val="64748B"/>
          <w:sz w:val="16"/>
        </w:rPr>
        <w:t xml:space="preserve">[2026-05-21 15:25:27] </w:t>
      </w:r>
      <w:r>
        <w:rPr>
          <w:b/>
          <w:i w:val="0"/>
          <w:color w:val="1F6FEB"/>
          <w:sz w:val="16"/>
        </w:rPr>
        <w:t xml:space="preserve">EQ19_enq2_v2 </w:t>
      </w:r>
      <w:r>
        <w:rPr>
          <w:b w:val="0"/>
          <w:i w:val="0"/>
          <w:color w:val="64748B"/>
          <w:sz w:val="16"/>
        </w:rPr>
        <w:t xml:space="preserve">sur s12q09 : </w:t>
      </w:r>
      <w:r>
        <w:rPr>
          <w:b w:val="0"/>
          <w:i w:val="0"/>
          <w:sz w:val="17"/>
        </w:rPr>
        <w:t>"fabriqué par eux-mêmes "</w:t>
      </w:r>
    </w:p>
    <w:p>
      <w:pPr>
        <w:pStyle w:val="ListBullet"/>
      </w:pPr>
      <w:r>
        <w:rPr>
          <w:b w:val="0"/>
          <w:i w:val="0"/>
          <w:color w:val="64748B"/>
          <w:sz w:val="16"/>
        </w:rPr>
        <w:t xml:space="preserve">[2026-06-08 14:29:45] </w:t>
      </w:r>
      <w:r>
        <w:rPr>
          <w:b/>
          <w:i w:val="0"/>
          <w:color w:val="1F6FEB"/>
          <w:sz w:val="16"/>
        </w:rPr>
        <w:t xml:space="preserve">EQ19_enq2_v2 </w:t>
      </w:r>
      <w:r>
        <w:rPr>
          <w:b w:val="0"/>
          <w:i w:val="0"/>
          <w:color w:val="64748B"/>
          <w:sz w:val="16"/>
        </w:rPr>
        <w:t xml:space="preserve">sur s15q12b : </w:t>
      </w:r>
      <w:r>
        <w:rPr>
          <w:b w:val="0"/>
          <w:i w:val="0"/>
          <w:sz w:val="17"/>
        </w:rPr>
        <w:t>C'est bien en Avril 2026</w:t>
      </w:r>
    </w:p>
    <w:p>
      <w:pPr>
        <w:pStyle w:val="ListBullet"/>
      </w:pPr>
      <w:r>
        <w:rPr>
          <w:b w:val="0"/>
          <w:i w:val="0"/>
          <w:color w:val="64748B"/>
          <w:sz w:val="16"/>
        </w:rPr>
        <w:t xml:space="preserve">[2026-06-08 14:31:08] </w:t>
      </w:r>
      <w:r>
        <w:rPr>
          <w:b/>
          <w:i w:val="0"/>
          <w:color w:val="1F6FEB"/>
          <w:sz w:val="16"/>
        </w:rPr>
        <w:t xml:space="preserve">EQ19_enq2_v2 </w:t>
      </w:r>
      <w:r>
        <w:rPr>
          <w:b w:val="0"/>
          <w:i w:val="0"/>
          <w:color w:val="64748B"/>
          <w:sz w:val="16"/>
        </w:rPr>
        <w:t xml:space="preserve">sur s15q12b : </w:t>
      </w:r>
      <w:r>
        <w:rPr>
          <w:b w:val="0"/>
          <w:i w:val="0"/>
          <w:sz w:val="17"/>
        </w:rPr>
        <w:t>C'est belle et bien en 2025</w:t>
      </w:r>
    </w:p>
    <w:p>
      <w:pPr>
        <w:pStyle w:val="ListBullet"/>
      </w:pPr>
      <w:r>
        <w:rPr>
          <w:b w:val="0"/>
          <w:i w:val="0"/>
          <w:color w:val="64748B"/>
          <w:sz w:val="16"/>
        </w:rPr>
        <w:t xml:space="preserve">[2026-06-11 21:31:11] </w:t>
      </w:r>
      <w:r>
        <w:rPr>
          <w:b/>
          <w:i w:val="0"/>
          <w:color w:val="1F6FEB"/>
          <w:sz w:val="16"/>
        </w:rPr>
        <w:t xml:space="preserve">EQ19_enq2_v2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