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82-61-05-18</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82-61-05-18</w:t>
            </w:r>
          </w:p>
        </w:tc>
        <w:tc>
          <w:tcPr>
            <w:tcW w:type="dxa" w:w="3551"/>
            <w:shd w:fill="F8FAFC"/>
          </w:tcPr>
          <w:p>
            <w:r>
              <w:rPr>
                <w:b w:val="0"/>
                <w:i w:val="0"/>
                <w:color w:val="64748B"/>
                <w:sz w:val="14"/>
              </w:rPr>
              <w:t>CHEF DE MÉNAGE</w:t>
              <w:br/>
            </w:r>
            <w:r>
              <w:rPr>
                <w:b/>
                <w:i w:val="0"/>
                <w:sz w:val="18"/>
              </w:rPr>
              <w:t>OUMAR DIALLO</w:t>
            </w:r>
          </w:p>
        </w:tc>
      </w:tr>
      <w:tr>
        <w:tc>
          <w:tcPr>
            <w:tcW w:type="dxa" w:w="3551"/>
            <w:shd w:fill="F8FAFC"/>
          </w:tcPr>
          <w:p>
            <w:r>
              <w:rPr>
                <w:b w:val="0"/>
                <w:i w:val="0"/>
                <w:color w:val="64748B"/>
                <w:sz w:val="14"/>
              </w:rPr>
              <w:t>TÉLÉPHONE CM</w:t>
              <w:br/>
            </w:r>
            <w:r>
              <w:rPr>
                <w:b/>
                <w:i w:val="0"/>
                <w:sz w:val="18"/>
              </w:rPr>
              <w:t>77 555 25 82</w:t>
            </w:r>
          </w:p>
        </w:tc>
        <w:tc>
          <w:tcPr>
            <w:tcW w:type="dxa" w:w="3551"/>
            <w:shd w:fill="F8FAFC"/>
          </w:tcPr>
          <w:p>
            <w:r>
              <w:rPr>
                <w:b w:val="0"/>
                <w:i w:val="0"/>
                <w:color w:val="64748B"/>
                <w:sz w:val="14"/>
              </w:rPr>
              <w:t>LOCALISATION</w:t>
              <w:br/>
            </w:r>
            <w:r>
              <w:rPr>
                <w:b/>
                <w:i w:val="0"/>
                <w:sz w:val="18"/>
              </w:rPr>
              <w:t>rdc  .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Oumar Diallo) , prière de renseigner toutes les questions liées à  Oumar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Fatou ly est superieur et le diplôme le plus elevé obtenu par Fatou ly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fatou sane ou l'année à laquelle fatou sane a fréquenté l'école pour la dernière fois (2021) le dernier diplome de fatou sane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Fatou ly Bénéficie de CMU et les actes couverts sont différents de tiers payant.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4 personne(s) a consommé 4.5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26000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Oumar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Oumar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Oumar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Oumar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Fatou ly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Oumar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(1664000 Fcfa) de Oumar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montant(125000 FCFA) des frais des médicaments achetés dans les officines privées de Fatou Aby Ly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(262000 Fcfa) de Fatou Aby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(2500000 Fcfa) de Fatou Aby Ly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montant(300000 FCFA) des frais des médicaments achetés dans les officines privées de Fatou ly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 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Oumar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Fatou Aby Ly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Aby Ly (34500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Poisson séché Guedj beurre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(27500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(40000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(145000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(145000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(8000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(18000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(23000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(28000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(300000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(36000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(45000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(500000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Transport en avion dans le pays et à l'étranger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en avion dans le pays et à l'étranger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(2100000 Fcfa) au cours de 12 derniers mois de Transport en avion dans le pays et à l'étranger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construction le/la Ciment/Béton/Pierres de taille, mais celui du ménage de oumar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1000000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600000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Père, Mère (n°4) — Dépense de santé de 2 801 996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2 158 993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829 994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Aby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fatou sane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 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Oumar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(1000000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(14)</w:t>
      </w:r>
    </w:p>
    <w:p>
      <w:pPr>
        <w:pStyle w:val="ListBullet"/>
      </w:pPr>
      <w:r>
        <w:rPr>
          <w:b w:val="0"/>
          <w:i w:val="0"/>
          <w:color w:val="64748B"/>
          <w:sz w:val="16"/>
        </w:rPr>
        <w:t xml:space="preserve">[2026-05-24 12:12:55] </w:t>
      </w:r>
      <w:r>
        <w:rPr>
          <w:b/>
          <w:i w:val="0"/>
          <w:color w:val="1F6FEB"/>
          <w:sz w:val="16"/>
        </w:rPr>
        <w:t xml:space="preserve">EQ2_sup_v2 </w:t>
      </w:r>
      <w:r>
        <w:rPr>
          <w:b w:val="0"/>
          <w:i w:val="0"/>
          <w:color w:val="64748B"/>
          <w:sz w:val="16"/>
        </w:rPr>
        <w:t xml:space="preserve">sur s00q15 : </w:t>
      </w:r>
      <w:r>
        <w:rPr>
          <w:b w:val="0"/>
          <w:i w:val="0"/>
          <w:sz w:val="17"/>
        </w:rPr>
        <w:t>Mettez svp le prenom et nom de la personne</w:t>
      </w:r>
    </w:p>
    <w:p>
      <w:pPr>
        <w:pStyle w:val="ListBullet"/>
      </w:pPr>
      <w:r>
        <w:rPr>
          <w:b w:val="0"/>
          <w:i w:val="0"/>
          <w:color w:val="64748B"/>
          <w:sz w:val="16"/>
        </w:rPr>
        <w:t xml:space="preserve">[2026-05-24 12:13:59] </w:t>
      </w:r>
      <w:r>
        <w:rPr>
          <w:b/>
          <w:i w:val="0"/>
          <w:color w:val="1F6FEB"/>
          <w:sz w:val="16"/>
        </w:rPr>
        <w:t xml:space="preserve">EQ2_sup_v2 </w:t>
      </w:r>
      <w:r>
        <w:rPr>
          <w:b w:val="0"/>
          <w:i w:val="0"/>
          <w:color w:val="64748B"/>
          <w:sz w:val="16"/>
        </w:rPr>
        <w:t xml:space="preserve">sur s00q10 : </w:t>
      </w:r>
      <w:r>
        <w:rPr>
          <w:b w:val="0"/>
          <w:i w:val="0"/>
          <w:sz w:val="17"/>
        </w:rPr>
        <w:t>Ajouter le nom du cm</w:t>
      </w:r>
    </w:p>
    <w:p>
      <w:pPr>
        <w:pStyle w:val="ListBullet"/>
      </w:pPr>
      <w:r>
        <w:rPr>
          <w:b w:val="0"/>
          <w:i w:val="0"/>
          <w:color w:val="64748B"/>
          <w:sz w:val="16"/>
        </w:rPr>
        <w:t xml:space="preserve">[2026-05-24 12:16:58] </w:t>
      </w:r>
      <w:r>
        <w:rPr>
          <w:b/>
          <w:i w:val="0"/>
          <w:color w:val="1F6FEB"/>
          <w:sz w:val="16"/>
        </w:rPr>
        <w:t xml:space="preserve">EQ2_sup_v2 </w:t>
      </w:r>
      <w:r>
        <w:rPr>
          <w:b w:val="0"/>
          <w:i w:val="0"/>
          <w:color w:val="64748B"/>
          <w:sz w:val="16"/>
        </w:rPr>
        <w:t xml:space="preserve">sur s00q16 : </w:t>
      </w:r>
      <w:r>
        <w:rPr>
          <w:b w:val="0"/>
          <w:i w:val="0"/>
          <w:sz w:val="17"/>
        </w:rPr>
        <w:t>Revoir le numéro de téléphone , c’est le même qu’en Q0.14</w:t>
      </w:r>
    </w:p>
    <w:p>
      <w:pPr>
        <w:pStyle w:val="ListBullet"/>
      </w:pPr>
      <w:r>
        <w:rPr>
          <w:b w:val="0"/>
          <w:i w:val="0"/>
          <w:color w:val="64748B"/>
          <w:sz w:val="16"/>
        </w:rPr>
        <w:t xml:space="preserve">[2026-05-24 12:17:32]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[2026-05-24 12:20:27]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[2026-05-24 12:21:15] </w:t>
      </w:r>
      <w:r>
        <w:rPr>
          <w:b/>
          <w:i w:val="0"/>
          <w:color w:val="1F6FEB"/>
          <w:sz w:val="16"/>
        </w:rPr>
        <w:t xml:space="preserve">EQ2_sup_v2 </w:t>
      </w:r>
      <w:r>
        <w:rPr>
          <w:b w:val="0"/>
          <w:i w:val="0"/>
          <w:color w:val="64748B"/>
          <w:sz w:val="16"/>
        </w:rPr>
        <w:t xml:space="preserve">sur s01q21 : </w:t>
      </w:r>
      <w:r>
        <w:rPr>
          <w:b w:val="0"/>
          <w:i w:val="0"/>
          <w:sz w:val="17"/>
        </w:rPr>
        <w:t>Revoir la reponse</w:t>
      </w:r>
    </w:p>
    <w:p>
      <w:pPr>
        <w:pStyle w:val="ListBullet"/>
      </w:pPr>
      <w:r>
        <w:rPr>
          <w:b w:val="0"/>
          <w:i w:val="0"/>
          <w:color w:val="64748B"/>
          <w:sz w:val="16"/>
        </w:rPr>
        <w:t xml:space="preserve">[2026-05-24 12:21:33] </w:t>
      </w:r>
      <w:r>
        <w:rPr>
          <w:b/>
          <w:i w:val="0"/>
          <w:color w:val="1F6FEB"/>
          <w:sz w:val="16"/>
        </w:rPr>
        <w:t xml:space="preserve">EQ2_sup_v2 </w:t>
      </w:r>
      <w:r>
        <w:rPr>
          <w:b w:val="0"/>
          <w:i w:val="0"/>
          <w:color w:val="64748B"/>
          <w:sz w:val="16"/>
        </w:rPr>
        <w:t xml:space="preserve">sur s01q21a : </w:t>
      </w:r>
      <w:r>
        <w:rPr>
          <w:b w:val="0"/>
          <w:i w:val="0"/>
          <w:sz w:val="17"/>
        </w:rPr>
        <w:t>Revoir la modalite de reponse</w:t>
      </w:r>
    </w:p>
    <w:p>
      <w:pPr>
        <w:pStyle w:val="ListBullet"/>
      </w:pPr>
      <w:r>
        <w:rPr>
          <w:b w:val="0"/>
          <w:i w:val="0"/>
          <w:color w:val="64748B"/>
          <w:sz w:val="16"/>
        </w:rPr>
        <w:t xml:space="preserve">[2026-05-24 12:21:54] </w:t>
      </w:r>
      <w:r>
        <w:rPr>
          <w:b/>
          <w:i w:val="0"/>
          <w:color w:val="1F6FEB"/>
          <w:sz w:val="16"/>
        </w:rPr>
        <w:t xml:space="preserve">EQ2_sup_v2 </w:t>
      </w:r>
      <w:r>
        <w:rPr>
          <w:b w:val="0"/>
          <w:i w:val="0"/>
          <w:color w:val="64748B"/>
          <w:sz w:val="16"/>
        </w:rPr>
        <w:t xml:space="preserve">sur s01q21b : </w:t>
      </w:r>
      <w:r>
        <w:rPr>
          <w:b w:val="0"/>
          <w:i w:val="0"/>
          <w:sz w:val="17"/>
        </w:rPr>
        <w:t>Idem pour cette reponse</w:t>
      </w:r>
    </w:p>
    <w:p>
      <w:pPr>
        <w:pStyle w:val="ListBullet"/>
      </w:pPr>
      <w:r>
        <w:rPr>
          <w:b w:val="0"/>
          <w:i w:val="0"/>
          <w:color w:val="64748B"/>
          <w:sz w:val="16"/>
        </w:rPr>
        <w:t xml:space="preserve">[2026-05-24 12:22:02] </w:t>
      </w:r>
      <w:r>
        <w:rPr>
          <w:b/>
          <w:i w:val="0"/>
          <w:color w:val="1F6FEB"/>
          <w:sz w:val="16"/>
        </w:rPr>
        <w:t xml:space="preserve">EQ2_sup_v2 </w:t>
      </w:r>
      <w:r>
        <w:rPr>
          <w:b w:val="0"/>
          <w:i w:val="0"/>
          <w:color w:val="64748B"/>
          <w:sz w:val="16"/>
        </w:rPr>
        <w:t xml:space="preserve">sur s01q21c : </w:t>
      </w:r>
      <w:r>
        <w:rPr>
          <w:b w:val="0"/>
          <w:i w:val="0"/>
          <w:sz w:val="17"/>
        </w:rPr>
        <w:t>Idem</w:t>
      </w:r>
    </w:p>
    <w:p>
      <w:pPr>
        <w:pStyle w:val="ListBullet"/>
      </w:pPr>
      <w:r>
        <w:rPr>
          <w:b w:val="0"/>
          <w:i w:val="0"/>
          <w:color w:val="64748B"/>
          <w:sz w:val="16"/>
        </w:rPr>
        <w:t xml:space="preserve">[2026-05-24 12:22:17] </w:t>
      </w:r>
      <w:r>
        <w:rPr>
          <w:b/>
          <w:i w:val="0"/>
          <w:color w:val="1F6FEB"/>
          <w:sz w:val="16"/>
        </w:rPr>
        <w:t xml:space="preserve">EQ2_sup_v2 </w:t>
      </w:r>
      <w:r>
        <w:rPr>
          <w:b w:val="0"/>
          <w:i w:val="0"/>
          <w:color w:val="64748B"/>
          <w:sz w:val="16"/>
        </w:rPr>
        <w:t xml:space="preserve">sur s01q22 : </w:t>
      </w:r>
      <w:r>
        <w:rPr>
          <w:b w:val="0"/>
          <w:i w:val="0"/>
          <w:sz w:val="17"/>
        </w:rPr>
        <w:t>Revoir svp</w:t>
      </w:r>
    </w:p>
    <w:p>
      <w:pPr>
        <w:pStyle w:val="ListBullet"/>
      </w:pPr>
      <w:r>
        <w:rPr>
          <w:b w:val="0"/>
          <w:i w:val="0"/>
          <w:color w:val="64748B"/>
          <w:sz w:val="16"/>
        </w:rPr>
        <w:t xml:space="preserve">[2026-05-24 12:22:28] </w:t>
      </w:r>
      <w:r>
        <w:rPr>
          <w:b/>
          <w:i w:val="0"/>
          <w:color w:val="1F6FEB"/>
          <w:sz w:val="16"/>
        </w:rPr>
        <w:t xml:space="preserve">EQ2_sup_v2 </w:t>
      </w:r>
      <w:r>
        <w:rPr>
          <w:b w:val="0"/>
          <w:i w:val="0"/>
          <w:color w:val="64748B"/>
          <w:sz w:val="16"/>
        </w:rPr>
        <w:t xml:space="preserve">sur s01q23 : </w:t>
      </w:r>
      <w:r>
        <w:rPr>
          <w:b w:val="0"/>
          <w:i w:val="0"/>
          <w:sz w:val="17"/>
        </w:rPr>
        <w:t>Idem</w:t>
      </w:r>
    </w:p>
    <w:p>
      <w:pPr>
        <w:pStyle w:val="ListBullet"/>
      </w:pPr>
      <w:r>
        <w:rPr>
          <w:b w:val="0"/>
          <w:i w:val="0"/>
          <w:color w:val="64748B"/>
          <w:sz w:val="16"/>
        </w:rPr>
        <w:t xml:space="preserve">[2026-05-24 12:22:35]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[2026-05-24 12:29:47] </w:t>
      </w:r>
      <w:r>
        <w:rPr>
          <w:b/>
          <w:i w:val="0"/>
          <w:color w:val="1F6FEB"/>
          <w:sz w:val="16"/>
        </w:rPr>
        <w:t xml:space="preserve">EQ2_sup_v2 </w:t>
      </w:r>
      <w:r>
        <w:rPr>
          <w:b w:val="0"/>
          <w:i w:val="0"/>
          <w:color w:val="64748B"/>
          <w:sz w:val="16"/>
        </w:rPr>
        <w:t xml:space="preserve">sur s01q49 : </w:t>
      </w:r>
      <w:r>
        <w:rPr>
          <w:b w:val="0"/>
          <w:i w:val="0"/>
          <w:sz w:val="17"/>
        </w:rPr>
        <w:t>Revoir la reponse car il faut que la personne ait l’intention de voyager en dehors du pays  et d’y rester au moins 6 mois.</w:t>
      </w:r>
    </w:p>
    <w:p>
      <w:pPr>
        <w:pStyle w:val="ListBullet"/>
      </w:pPr>
      <w:r>
        <w:rPr>
          <w:b w:val="0"/>
          <w:i w:val="0"/>
          <w:color w:val="64748B"/>
          <w:sz w:val="16"/>
        </w:rPr>
        <w:t xml:space="preserve">[2026-06-02 21:56:35]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