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69-85-78-85</w:t>
      </w:r>
    </w:p>
    <w:p>
      <w:r>
        <w:rPr>
          <w:b w:val="0"/>
          <w:i w:val="0"/>
          <w:color w:val="64748B"/>
          <w:sz w:val="18"/>
        </w:rPr>
        <w:t>Enquêteur : EQ2_enq2_v2 (COURA GAYE)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69-85-78-85</w:t>
            </w:r>
          </w:p>
        </w:tc>
        <w:tc>
          <w:tcPr>
            <w:tcW w:type="dxa" w:w="3551"/>
            <w:shd w:fill="F8FAFC"/>
          </w:tcPr>
          <w:p>
            <w:r>
              <w:rPr>
                <w:b w:val="0"/>
                <w:i w:val="0"/>
                <w:color w:val="64748B"/>
                <w:sz w:val="14"/>
              </w:rPr>
              <w:t>CHEF DE MÉNAGE</w:t>
              <w:br/>
            </w:r>
            <w:r>
              <w:rPr>
                <w:b/>
                <w:i w:val="0"/>
                <w:sz w:val="18"/>
              </w:rPr>
              <w:t>OMAR SY</w:t>
            </w:r>
          </w:p>
        </w:tc>
      </w:tr>
      <w:tr>
        <w:tc>
          <w:tcPr>
            <w:tcW w:type="dxa" w:w="3551"/>
            <w:shd w:fill="F8FAFC"/>
          </w:tcPr>
          <w:p>
            <w:r>
              <w:rPr>
                <w:b w:val="0"/>
                <w:i w:val="0"/>
                <w:color w:val="64748B"/>
                <w:sz w:val="14"/>
              </w:rPr>
              <w:t>TÉLÉPHONE CM</w:t>
              <w:br/>
            </w:r>
            <w:r>
              <w:rPr>
                <w:b/>
                <w:i w:val="0"/>
                <w:sz w:val="18"/>
              </w:rPr>
              <w:t>77 556 64 12</w:t>
            </w:r>
          </w:p>
        </w:tc>
        <w:tc>
          <w:tcPr>
            <w:tcW w:type="dxa" w:w="3551"/>
            <w:shd w:fill="F8FAFC"/>
          </w:tcPr>
          <w:p>
            <w:r>
              <w:rPr>
                <w:b w:val="0"/>
                <w:i w:val="0"/>
                <w:color w:val="64748B"/>
                <w:sz w:val="14"/>
              </w:rPr>
              <w:t>LOCALISATION</w:t>
              <w:br/>
            </w:r>
            <w:r>
              <w:rPr>
                <w:b/>
                <w:i w:val="0"/>
                <w:sz w:val="18"/>
              </w:rPr>
              <w:t>AU RDC CHAMBRE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[2026-07-02 16:39:42]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