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50-39-42-53</w:t>
      </w:r>
    </w:p>
    <w:p>
      <w:r>
        <w:rPr>
          <w:b w:val="0"/>
          <w:i w:val="0"/>
          <w:color w:val="64748B"/>
          <w:sz w:val="18"/>
        </w:rPr>
        <w:t>Enquêteur : EQ2_enq1_v2 (MAME FATOU SOW)  ·  Équipe : EQ2  ·  Snapshot : 2026-07-07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11301410182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50-39-42-53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MOUHAMED A DARA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77 702 07 57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AU 3EME DROITE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EQ2_enq1_v2  (MAME FATOU SOW)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FATOU MARIE MBODJI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2026-07-02T15:21:46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(59)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s01q07, s01q08, s02q20, s02q22, s03q07, s02q29, s04q19, s13q02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(0 FCFA) par le ménage pour cette source d’énergie (Gaz) à DAKAR Urbain au cours des 30 derniers jours semble incoherent, prière de confirmer ou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(3)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s01q54a, s01q54b, s02q20, s02q21, s03q53, s04q21, 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Vous avez sélectionné l'option 'Ne sait pas' pour la catégorie socioprofessionnelle de Habib Aïdara ou vous ne l'avez pas renseigné.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( Habib Aïdara ), prière de renseignés toutes les questions liées à ( Habib Aïdara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( Mouhamed Aïdara ), prière de renseignés toutes les questions liées à ( Mouhamed Aïdara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s01q54a, s01q54b, s02q20, s02q21, s03q53, s04q21, s04q46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Vous avez sélectionné l'option 'Ne sait pas' pour la catégorie socioprofessionnelle de Sidy Aïdara ou vous ne l'avez pas renseigné.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( Sidy Aïdara ), prière de renseignés toutes les questions liées à ( Sidy Aïdara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S05</w:t>
              <w:br/>
            </w:r>
            <w:r>
              <w:rPr>
                <w:b w:val="0"/>
                <w:i w:val="0"/>
                <w:color w:val="64748B"/>
                <w:sz w:val="14"/>
              </w:rPr>
              <w:t>Revenus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s01q28, s01q29, s01q30, s02q01__2, s02q02__2, s03q20,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 Habib Aïdara , prière de renseignés toutes les questions liées à ( Habib Aïdara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S05</w:t>
              <w:br/>
            </w:r>
            <w:r>
              <w:rPr>
                <w:b w:val="0"/>
                <w:i w:val="0"/>
                <w:color w:val="64748B"/>
                <w:sz w:val="14"/>
              </w:rPr>
              <w:t>Revenus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s01q28, s01q29, s01q30, s02q01__2, s02q02__2, s03q20,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 Mouhamed Aïdara , prière de renseignés toutes les questions liées à ( Mouhamed Aïdara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S05</w:t>
              <w:br/>
            </w:r>
            <w:r>
              <w:rPr>
                <w:b w:val="0"/>
                <w:i w:val="0"/>
                <w:color w:val="64748B"/>
                <w:sz w:val="14"/>
              </w:rPr>
              <w:t>Revenus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s01q28, s01q29, s01q30, s02q01__2, s02q02__2, s03q20,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 Sidy Aïdara , prière de renseignés toutes les questions liées à ( Sidy Aïdara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S06</w:t>
              <w:br/>
            </w:r>
            <w:r>
              <w:rPr>
                <w:b w:val="0"/>
                <w:i w:val="0"/>
                <w:color w:val="64748B"/>
                <w:sz w:val="14"/>
              </w:rPr>
              <w:t>Crédit &amp; épargne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impératif de renseigner la question : #Est-ce que Habib Aïdara possède un compte dans les établissements financiers suivants ou une carte prépayée ?# même si la personne ne dispose pas de compte, veuillez les renseigner s'il vous plaît.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S06</w:t>
              <w:br/>
            </w:r>
            <w:r>
              <w:rPr>
                <w:b w:val="0"/>
                <w:i w:val="0"/>
                <w:color w:val="64748B"/>
                <w:sz w:val="14"/>
              </w:rPr>
              <w:t>Crédit &amp; épargne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( Habib Aïdara ), prière de renseignés toutes les questions liées à ( Habib Aïdara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S06</w:t>
              <w:br/>
            </w:r>
            <w:r>
              <w:rPr>
                <w:b w:val="0"/>
                <w:i w:val="0"/>
                <w:color w:val="64748B"/>
                <w:sz w:val="14"/>
              </w:rPr>
              <w:t>Crédit &amp; épargne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impératif de renseigner la question : #Est-ce que Sidy Aïdara possède un compte dans les établissements financiers suivants ou une carte prépayée ?# même si la personne ne dispose pas de compte, veuillez les renseigner s'il vous plaît.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S06</w:t>
              <w:br/>
            </w:r>
            <w:r>
              <w:rPr>
                <w:b w:val="0"/>
                <w:i w:val="0"/>
                <w:color w:val="64748B"/>
                <w:sz w:val="14"/>
              </w:rPr>
              <w:t>Crédit &amp; épargne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( Sidy Aïdara ), prière de renseignés toutes les questions liées à ( Sidy Aïdara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MOUHAMED AÏDARA (21000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section sur le repas pris à l'extérieur du ménage du membre Habib Aïdara n'est pas renseignée à 100 %.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l'ensemble des questions relatives à ce membre et de les renseigner en totalité.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( Habib Aïdara ), prière de renseignés toutes les questions liées à ( Habib Aïdara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section sur le repas pris à l'extérieur du ménage du membre Mouhamed Aïdara n'est pas renseignée à 100 %.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( Mouhamed Aïdara ), prière de renseignés toutes les questions liées à ( Mouhamed Aïdara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section sur le repas pris à l'extérieur du ménage du membre Sidy Aïdara n'est pas renseignée à 100 %.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s01q41, s02q14,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( Sidy Aïdara ), prière de renseignés toutes les questions liées à ( Sidy Aïdara 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Eau minérale/filtrée en sachet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Eau minérale/filtrée en sachet, prière de renseignés toutes les questions liées à Eau minérale/filtrée en sachet.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Pain au lait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Pain au lait, prière de renseignés toutes les questions liées à Pain au lait.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a consommé Thé (Ataya) mais les informations sur la quantité, l'unité ou la taille ne sont pas renseignées.Prière de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s01q25, s01q29, s01q30, s04q46,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 de Thé (Ataya), prière de renseignés toutes les questions liées à Thé (Ataya).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MOUHAMED AÏDARA (2500 Fcfa) au cours de 7 derniers jours de Cigarettes, Tabac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MOUHAMED AÏDARA (10000 Fcfa) au cours de 30 derniers jours de Frais de blanchiment des vêtements, linge,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(Pressing)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MOUHAMED AÏDARA (500 Fcfa) au cours de 30 derniers jours de Autres produits de toilettes (rasoir, coton, crème/mousse à raser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MOUHAMED AÏDARA (45000 Fcfa) au cours de 6 derniers mois de Vêtements hommes (15 ans et plus): chemise, pantalon, veste, ensemble, vêtements de travail,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Peu plausible! le montant de la dépense (80000 Fcfa) pour Transport inter-localité par voitures semble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Veuillez, s'il vous plaît, confirmer cette information avec le QG ou la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MOUHAMED AÏDARA (80000 Fcfa) au cours de 6 derniers mois de Transport inter-localité par voitures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MOUHAMED AÏDARA (15000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MOUHAMED AÏDARA (17000 Fcfa) au cours de 12 derniers mois de Achat de montres, réveils,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S20</w:t>
              <w:br/>
            </w:r>
            <w:r>
              <w:rPr>
                <w:b w:val="0"/>
                <w:i w:val="0"/>
                <w:color w:val="64748B"/>
                <w:sz w:val="14"/>
              </w:rPr>
              <w:t>Gouvernance / autres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s00q10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MOUHAMED AÏDARA vit en milieu urbain et aucun membre dans son ménage n'a fait ou fait-elle des études actuellement dans une école formelle, prière de reprendre la section éducation de ce ménage en se rassurant auprès de l'enquêté.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s00q11, s01q03b, s01q04b, s02q01__1, s02q02__1, s02q03__1, s02q04,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Nombre d'heure (90 heures) que Habib Aïdara a consacré à son emploi au cours des 7 derniers jours est trop élevé, veuillez revoir s'il vous plait ou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s00q11, s01q03b, s01q04b, s02q01__1, s02q02__1, s02q03__1, s02q04, s02q15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Nombre d'heure (90 heures) que Mouhamed Aïdara a consacré à son emploi au cours des 7 derniers jours est trop élevé, veuillez revoir s'il vous plait ou confirmer cette information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s02q03__2, s03q01, s04q35a, s04q35b, s04q35c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 Habib Aïdara  travaille mais les questions relatives à son emploi principal ne sont pas renseignées à 100%, prière de les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s02q03__2, s03q01, s04q35a, s04q35b, s04q35c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 Mouhamed Aïdara  travaille mais les questions relatives à son emploi principal ne sont pas renseignées à 100%, prière de les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s01q02, s01q12, s01q13, s02q03__2, s03q01, s04q35a, s04q35b, s04q35c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 Sidy Aïdara  travaille mais les questions relatives à son emploi principal ne sont pas renseignées à 100%, prière de les renseigner.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s01q35, s01q36, s01q37, s02q01__3, s02q02__3, s03q21,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a consommé .a   de Thé (Ataya), cette quantité semble anormale pour une consommation des 7 derniers jours.Les ménages consomment géneralement en sachet ou en paquet, 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MOUHAMED AÏDARA a comme taille 3 personnes dont ils vivent à DAKAR Urbain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s01q10_1, s02q20, s02q22, s03q06, s04q19, s05q09, s04q49, s04q49_unite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montant supporté par le ménage pour cette source d’énergie (Gaz) à DAKAR Urbain au cours des 30 derniers jours ne devrait pas être égal à 0, prière de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s01q32, s01q36, s01q38, s04q37_modif, s02q33, s02q34, s00q01, s11q47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ménage est-il réellement connecté à un réseau de téléphonie fixe? Prière de vérifier avec le ménage ou confirmer.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