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95-21-44-03</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95-21-44-03</w:t>
            </w:r>
          </w:p>
        </w:tc>
        <w:tc>
          <w:tcPr>
            <w:tcW w:type="dxa" w:w="3551"/>
            <w:shd w:fill="F8FAFC"/>
          </w:tcPr>
          <w:p>
            <w:r>
              <w:rPr>
                <w:b w:val="0"/>
                <w:i w:val="0"/>
                <w:color w:val="64748B"/>
                <w:sz w:val="14"/>
              </w:rPr>
              <w:t>CHEF DE MÉNAGE</w:t>
              <w:br/>
            </w:r>
            <w:r>
              <w:rPr>
                <w:b/>
                <w:i w:val="0"/>
                <w:sz w:val="18"/>
              </w:rPr>
              <w:t>AIDA MBENGUE</w:t>
            </w:r>
          </w:p>
        </w:tc>
      </w:tr>
      <w:tr>
        <w:tc>
          <w:tcPr>
            <w:tcW w:type="dxa" w:w="3551"/>
            <w:shd w:fill="F8FAFC"/>
          </w:tcPr>
          <w:p>
            <w:r>
              <w:rPr>
                <w:b w:val="0"/>
                <w:i w:val="0"/>
                <w:color w:val="64748B"/>
                <w:sz w:val="14"/>
              </w:rPr>
              <w:t>TÉLÉPHONE CM</w:t>
              <w:br/>
            </w:r>
            <w:r>
              <w:rPr>
                <w:b/>
                <w:i w:val="0"/>
                <w:sz w:val="18"/>
              </w:rPr>
              <w:t>76 292 02 75</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2026-07-03T11:02:52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IBOULAYE THIAW est trop jeune ou vielle pour avoir IBOULAYE THIAW selon l'écart d'âge (50 ans) entre lui et sa mère, prière de revoir l'âge de IBOULAYE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IBOULAYE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GORA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IBOULAYE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GUEDJE THIAW diffère de celui donné par GUEDJE THIAW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IBOULAYE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GORA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IBOULAYE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GUEDJE THIAW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GUEDJE THIAW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GUEDJE THIAW (19000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(2900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GUÈDJE THIAW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GUÈDJE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THIAW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(102 heures) que GUEDJE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AÏDA MBENGUE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GUÈDJE THIAW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[2026-07-03 11:00:44] </w:t>
      </w:r>
      <w:r>
        <w:rPr>
          <w:b/>
          <w:i w:val="0"/>
          <w:color w:val="1F6FEB"/>
          <w:sz w:val="16"/>
        </w:rPr>
        <w:t xml:space="preserve">EQ2_enq5_v2 </w:t>
      </w:r>
      <w:r>
        <w:rPr>
          <w:b w:val="0"/>
          <w:i w:val="0"/>
          <w:color w:val="64748B"/>
          <w:sz w:val="16"/>
        </w:rPr>
        <w:t xml:space="preserve">sur s00q10 : </w:t>
      </w:r>
      <w:r>
        <w:rPr>
          <w:b w:val="0"/>
          <w:i w:val="0"/>
          <w:sz w:val="17"/>
        </w:rPr>
        <w:t>on l 'a remplacè par son conjoint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