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73-47-35-60</w:t>
      </w:r>
    </w:p>
    <w:p>
      <w:r>
        <w:rPr>
          <w:b w:val="0"/>
          <w:i w:val="0"/>
          <w:color w:val="64748B"/>
          <w:sz w:val="18"/>
        </w:rPr>
        <w:t>Enquêteur : EQ2_enq1_v2 (MAME FATOU SOW)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73-47-35-60</w:t>
            </w:r>
          </w:p>
        </w:tc>
        <w:tc>
          <w:tcPr>
            <w:tcW w:type="dxa" w:w="3551"/>
            <w:shd w:fill="F8FAFC"/>
          </w:tcPr>
          <w:p>
            <w:r>
              <w:rPr>
                <w:b w:val="0"/>
                <w:i w:val="0"/>
                <w:color w:val="64748B"/>
                <w:sz w:val="14"/>
              </w:rPr>
              <w:t>CHEF DE MÉNAGE</w:t>
              <w:br/>
            </w:r>
            <w:r>
              <w:rPr>
                <w:b/>
                <w:i w:val="0"/>
                <w:sz w:val="18"/>
              </w:rPr>
              <w:t>CHEIKH TIDIANE</w:t>
            </w:r>
          </w:p>
        </w:tc>
      </w:tr>
      <w:tr>
        <w:tc>
          <w:tcPr>
            <w:tcW w:type="dxa" w:w="3551"/>
            <w:shd w:fill="F8FAFC"/>
          </w:tcPr>
          <w:p>
            <w:r>
              <w:rPr>
                <w:b w:val="0"/>
                <w:i w:val="0"/>
                <w:color w:val="64748B"/>
                <w:sz w:val="14"/>
              </w:rPr>
              <w:t>TÉLÉPHONE CM</w:t>
              <w:br/>
            </w:r>
            <w:r>
              <w:rPr>
                <w:b/>
                <w:i w:val="0"/>
                <w:sz w:val="18"/>
              </w:rPr>
              <w:t>77 649 12 87</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[2026-06-23 11:02:22] </w:t>
      </w:r>
      <w:r>
        <w:rPr>
          <w:b/>
          <w:i w:val="0"/>
          <w:color w:val="1F6FEB"/>
          <w:sz w:val="16"/>
        </w:rPr>
        <w:t xml:space="preserve">EQ2_enq4_v2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