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03-15-53-09</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03-15-53-09</w:t>
            </w:r>
          </w:p>
        </w:tc>
        <w:tc>
          <w:tcPr>
            <w:tcW w:type="dxa" w:w="3551"/>
            <w:shd w:fill="F8FAFC"/>
          </w:tcPr>
          <w:p>
            <w:r>
              <w:rPr>
                <w:b w:val="0"/>
                <w:i w:val="0"/>
                <w:color w:val="64748B"/>
                <w:sz w:val="14"/>
              </w:rPr>
              <w:t>CHEF DE MÉNAGE</w:t>
              <w:br/>
            </w:r>
            <w:r>
              <w:rPr>
                <w:b/>
                <w:i w:val="0"/>
                <w:sz w:val="18"/>
              </w:rPr>
              <w:t>BOUCAR NDIAYE</w:t>
            </w:r>
          </w:p>
        </w:tc>
      </w:tr>
      <w:tr>
        <w:tc>
          <w:tcPr>
            <w:tcW w:type="dxa" w:w="3551"/>
            <w:shd w:fill="F8FAFC"/>
          </w:tcPr>
          <w:p>
            <w:r>
              <w:rPr>
                <w:b w:val="0"/>
                <w:i w:val="0"/>
                <w:color w:val="64748B"/>
                <w:sz w:val="14"/>
              </w:rPr>
              <w:t>TÉLÉPHONE CM</w:t>
              <w:br/>
            </w:r>
            <w:r>
              <w:rPr>
                <w:b/>
                <w:i w:val="0"/>
                <w:sz w:val="18"/>
              </w:rPr>
              <w:t>77 845 04 14</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2026-07-02T12:05:11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BOUCAR NDIAYE diffère de celui donné par BOUCAR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Palangre à Hameçon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MARI NDIAYE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ROUGUI KEITA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BOUCAR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BOUCAR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BOUCAR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BOUCAR NDIAYE ), prière de renseignés toutes les questions liées à ( BOUCAR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BOUCAR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BOUCAR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BOUCAR NDIAYE ), prière de renseignés toutes les questions liées à ( BOUCAR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de palme brute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BOUCAR NDIAYE (13200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BOUCAR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BOUCAR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BANANE 2, prière de renseignés toutes les questions liées à PARCELLE BANANE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BANANE 1, prière de renseignés toutes les questions liées à PARCELLE DE BANANE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Litre qui semble faible, prière de vérifier  le montant d'achat (20000 FCFA pour 50 Litre)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Litre)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BANANE 2, prière de renseignés toutes les questions liées à PARCELLE BANANE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BANANE 1, prière de renseignés toutes les questions liées à PARCELLE DE BANANE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ROUGUI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AvertissementBOUCAR NDIAYE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BOUCAR NDIAYE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BANANE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BANANE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BANANE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BANANE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