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58-56-70-90</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58-56-70-90</w:t>
            </w:r>
          </w:p>
        </w:tc>
        <w:tc>
          <w:tcPr>
            <w:tcW w:type="dxa" w:w="3551"/>
            <w:shd w:fill="F8FAFC"/>
          </w:tcPr>
          <w:p>
            <w:r>
              <w:rPr>
                <w:b w:val="0"/>
                <w:i w:val="0"/>
                <w:color w:val="64748B"/>
                <w:sz w:val="14"/>
              </w:rPr>
              <w:t>CHEF DE MÉNAGE</w:t>
              <w:br/>
            </w:r>
            <w:r>
              <w:rPr>
                <w:b/>
                <w:i w:val="0"/>
                <w:sz w:val="18"/>
              </w:rPr>
              <w:t>NGOR NDONG</w:t>
            </w:r>
          </w:p>
        </w:tc>
      </w:tr>
      <w:tr>
        <w:tc>
          <w:tcPr>
            <w:tcW w:type="dxa" w:w="3551"/>
            <w:shd w:fill="F8FAFC"/>
          </w:tcPr>
          <w:p>
            <w:r>
              <w:rPr>
                <w:b w:val="0"/>
                <w:i w:val="0"/>
                <w:color w:val="64748B"/>
                <w:sz w:val="14"/>
              </w:rPr>
              <w:t>TÉLÉPHONE CM</w:t>
              <w:br/>
            </w:r>
            <w:r>
              <w:rPr>
                <w:b/>
                <w:i w:val="0"/>
                <w:sz w:val="18"/>
              </w:rPr>
              <w:t>78 477 84 48</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2026-07-03T16:21:33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NGOR NDONG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NGOR NDONG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NGOR NDONG.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NGOR NDONG ), prière de renseignés toutes les questions liées à ( NGOR NDONG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NGOR NDONG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NGOR NDONG ), prière de renseignés toutes les questions liées à ( NGOR NDONG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NGOR NDONG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NGOR NDONG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NGOR NDONG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BANANE, prière de renseignés toutes les questions liées à PARCELLE DE BANANE.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(65000 FCFA pour 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AvertissementNGOR NDONG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NDONG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NGOR NDONG a comme taille 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