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14-47-10-22</w:t>
      </w:r>
    </w:p>
    <w:p>
      <w:r>
        <w:rPr>
          <w:b w:val="0"/>
          <w:i w:val="0"/>
          <w:color w:val="64748B"/>
          <w:sz w:val="18"/>
        </w:rPr>
        <w:t>Enquêteur : EQ20_enq2_v2 (SALY SAMBOU)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14-47-10-22</w:t>
            </w:r>
          </w:p>
        </w:tc>
        <w:tc>
          <w:tcPr>
            <w:tcW w:type="dxa" w:w="3551"/>
            <w:shd w:fill="F8FAFC"/>
          </w:tcPr>
          <w:p>
            <w:r>
              <w:rPr>
                <w:b w:val="0"/>
                <w:i w:val="0"/>
                <w:color w:val="64748B"/>
                <w:sz w:val="14"/>
              </w:rPr>
              <w:t>CHEF DE MÉNAGE</w:t>
              <w:br/>
            </w:r>
            <w:r>
              <w:rPr>
                <w:b/>
                <w:i w:val="0"/>
                <w:sz w:val="18"/>
              </w:rPr>
              <w:t>ALY MBAYE</w:t>
            </w:r>
          </w:p>
        </w:tc>
      </w:tr>
      <w:tr>
        <w:tc>
          <w:tcPr>
            <w:tcW w:type="dxa" w:w="3551"/>
            <w:shd w:fill="F8FAFC"/>
          </w:tcPr>
          <w:p>
            <w:r>
              <w:rPr>
                <w:b w:val="0"/>
                <w:i w:val="0"/>
                <w:color w:val="64748B"/>
                <w:sz w:val="14"/>
              </w:rPr>
              <w:t>TÉLÉPHONE CM</w:t>
              <w:br/>
            </w:r>
            <w:r>
              <w:rPr>
                <w:b/>
                <w:i w:val="0"/>
                <w:sz w:val="18"/>
              </w:rPr>
              <w:t>77 636 49 85</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2026-06-13T10:13:35</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ALY THIAM ou l'année à laquelle ALY THIAM a fréquenté l'école pour la dernière fois (.) le dernier diplome de ALY THIAM ne peut être le Certificat d'études primaires (CEP), prière de corriger cette incohérence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ALY THIAM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KOBORE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Moyen de Banane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(1000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(1800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(18000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de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chez les voisins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