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93-41-85-68</w:t>
      </w:r>
    </w:p>
    <w:p>
      <w:r>
        <w:rPr>
          <w:b w:val="0"/>
          <w:i w:val="0"/>
          <w:color w:val="64748B"/>
          <w:sz w:val="18"/>
        </w:rPr>
        <w:t>Enquêteur : EQ23_enq3_v2 (SALIOU NDOUR)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93-41-85-68</w:t>
            </w:r>
          </w:p>
        </w:tc>
        <w:tc>
          <w:tcPr>
            <w:tcW w:type="dxa" w:w="3551"/>
            <w:shd w:fill="F8FAFC"/>
          </w:tcPr>
          <w:p>
            <w:r>
              <w:rPr>
                <w:b w:val="0"/>
                <w:i w:val="0"/>
                <w:color w:val="64748B"/>
                <w:sz w:val="14"/>
              </w:rPr>
              <w:t>CHEF DE MÉNAGE</w:t>
              <w:br/>
            </w:r>
            <w:r>
              <w:rPr>
                <w:b/>
                <w:i w:val="0"/>
                <w:sz w:val="18"/>
              </w:rPr>
              <w:t>ROCHY NDAO</w:t>
            </w:r>
          </w:p>
        </w:tc>
      </w:tr>
      <w:tr>
        <w:tc>
          <w:tcPr>
            <w:tcW w:type="dxa" w:w="3551"/>
            <w:shd w:fill="F8FAFC"/>
          </w:tcPr>
          <w:p>
            <w:r>
              <w:rPr>
                <w:b w:val="0"/>
                <w:i w:val="0"/>
                <w:color w:val="64748B"/>
                <w:sz w:val="14"/>
              </w:rPr>
              <w:t>TÉLÉPHONE CM</w:t>
              <w:br/>
            </w:r>
            <w:r>
              <w:rPr>
                <w:b/>
                <w:i w:val="0"/>
                <w:sz w:val="18"/>
              </w:rPr>
              <w:t>76 678 28 17</w:t>
            </w:r>
          </w:p>
        </w:tc>
        <w:tc>
          <w:tcPr>
            <w:tcW w:type="dxa" w:w="3551"/>
            <w:shd w:fill="F8FAFC"/>
          </w:tcPr>
          <w:p>
            <w:r>
              <w:rPr>
                <w:b w:val="0"/>
                <w:i w:val="0"/>
                <w:color w:val="64748B"/>
                <w:sz w:val="14"/>
              </w:rPr>
              <w:t>LOCALISATION</w:t>
              <w:br/>
            </w:r>
            <w:r>
              <w:rPr>
                <w:b/>
                <w:i w:val="0"/>
                <w:sz w:val="18"/>
              </w:rPr>
              <w:t>kebe keur babou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2026-06-22T10:03:14</w:t>
            </w:r>
          </w:p>
        </w:tc>
      </w:tr>
    </w:tbl>
    <w:p/>
    <w:p>
      <w:r>
        <w:rPr>
          <w:b/>
          <w:i w:val="0"/>
          <w:color w:val="1F6FEB"/>
          <w:sz w:val="22"/>
        </w:rPr>
        <w:t>⚠ INCOHÉRENCES À CORRIGER (176)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FALLY NDAO diffère de celui donné par FALLY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NDAO diffère de celui donné par KHADY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ROCHY NDAO diffère de celui donné par ROCHY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PENDA WILLANE qui fréquente 6ème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PENDA WILLANE ou l'année à laquelle PENDA WILLANE a fréquenté l'école pour la dernière fois (.) le dernier diplome de PENDA WILLANE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MAMAN WILLANE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MAMAN WILLANE ou l'année à laquelle MAMAN WILLANE a fréquenté l'école pour la dernière fois (.) le dernier diplome de MAMAN WILLANE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KHADY WILLANE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.5380952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(2800 kg), des quantités offertes (200 kg),  des quantités vendus (0 kg) et des quantités en stock (2000 kg) depasse la quantité totale (1400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(2800 kg), des quantités offertes (200 kg),  des quantités vendus (0 kg) et des quantités en stock (2000 kg) depasse la quantité totale (3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(2800 kg), des quantités offertes (200 kg),  des quantités vendus (0 kg) et des quantités en stock (2000 kg) depasse la quantité totale (800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NAR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BABACAR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ROCHY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WILLANE n'a pas fait des études dans une école formelle est son pere prefere l’apprentissage du coran en premiere avant l’ecole français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NAR WILLANE n'a pas fait des études dans une école formelle est il debut par le coran jusqu’a leur 3em annee pour s’inscrire a l’ecole formelle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WILLANE a eu est tabbe,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ROCHY NDAO a été hospitalisé au cours des 12 derniers mois est probleme lié au cycle menstruel,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MODOU WILLANE est c’est un carnet de vaccination,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NDAO a eu est maux de pieds,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KINE WILLANE a eu est ndoxou siti,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KINE WILLANE a eu comme problème n’egligeance defois pour la prise des patients,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MAMAN WILLANE a eu est maux de tête et ventre en même temps,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WILLANE a eu est sékéque,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MOHAMED WILLANE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SERIGNE BABACAR WILLANE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YACINE WILLANE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FALLY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ROCHY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MOHAMED WILLANE,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SERIGNE BABACAR WILLANE,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YACINE WILLANE,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ALIOU WILLANE,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ALIOU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FALLY NDAO,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KHADY NDAO,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ROCHY NDAO,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KHADY NDAO a fait de ce dernier crédit est consommation et petit commerce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WILLANE (11350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(3200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(9000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(150000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(55000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(60000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bijoutier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chez son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(101000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(25000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madd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produit de consommation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produit de consommation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 de consommation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 de consommation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ROCHY NDAO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consommation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ROCHY NDAO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aravhide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ROCHY NDAO pour la main-d'oeuvre non-familiale sur la parcelle parcelle aravhide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aravhide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aravhide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d’arachide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ROCHY NDAO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maïs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maïs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3282.93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maïs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4978.06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ROCHY NDAO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Gramme) utilisée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Gramme)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(15000 FCFA pour 1000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(102000 FCFA pour 850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(110000 FCFA pour 550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aravhide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(1300 kg) diffère de celle de la quantité totale (1400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(1300 kg) diffère de celle de la quantité totale (1600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(2800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(2000 kg) diffère de celle de la quantité totale (1400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(2000 kg) diffère de celle de la quantité totale (3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(2000 kg) diffère de celle de la quantité totale (800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250000 FCFA qui semble élevé, prière de verifier le montant tiré de la vente (250000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(250 kg) que le ménage a eu après la recolte de Arachide.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MOHAMED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MOHAMED WILLANE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BABACAR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FALLY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ROCHY NDAO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KHADY NDAO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séché Kethiakh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(20000)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2M)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3P)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4T.P)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arachide1G)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maïs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maïs1)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1G)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2M)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3P)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(110000 FCFA) de Charrettes est inférieur aux prix de revente (125000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Arara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Semoir est inférieur aux prix de revente (80000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(500000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Houe asine est inférieur aux prix de revente (60000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