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36-85-67-17</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36-85-67-17</w:t>
            </w:r>
          </w:p>
        </w:tc>
        <w:tc>
          <w:tcPr>
            <w:tcW w:type="dxa" w:w="3551"/>
            <w:shd w:fill="F8FAFC"/>
          </w:tcPr>
          <w:p>
            <w:r>
              <w:rPr>
                <w:b w:val="0"/>
                <w:i w:val="0"/>
                <w:color w:val="64748B"/>
                <w:sz w:val="14"/>
              </w:rPr>
              <w:t>CHEF DE MÉNAGE</w:t>
              <w:br/>
            </w:r>
            <w:r>
              <w:rPr>
                <w:b/>
                <w:i w:val="0"/>
                <w:sz w:val="18"/>
              </w:rPr>
              <w:t>ABDOU SALAM NGOM</w:t>
            </w:r>
          </w:p>
        </w:tc>
      </w:tr>
      <w:tr>
        <w:tc>
          <w:tcPr>
            <w:tcW w:type="dxa" w:w="3551"/>
            <w:shd w:fill="F8FAFC"/>
          </w:tcPr>
          <w:p>
            <w:r>
              <w:rPr>
                <w:b w:val="0"/>
                <w:i w:val="0"/>
                <w:color w:val="64748B"/>
                <w:sz w:val="14"/>
              </w:rPr>
              <w:t>TÉLÉPHONE CM</w:t>
              <w:br/>
            </w:r>
            <w:r>
              <w:rPr>
                <w:b/>
                <w:i w:val="0"/>
                <w:sz w:val="18"/>
              </w:rPr>
              <w:t>77 906 35 21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2026-06-05T10:05:25</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Salam Ngom diffère de celui donné par Abdou Salam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Mary Ndiaye diffère de celui donné par Mary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maryTine diffère de celui donné par Sokhna maryTine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(250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Mil à 300 FCFA qui semble incoherent, prière de corriger cette incoherenceLe prix de vente d'un kg de Mil est de 10500 FCFA qui semble élevé, prière de verifier le montant tiré de la vente (21000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Salam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maryTine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Mary Ndiaye a été hospitalisé au cours des 12 derniers mois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Salam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Salam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Dibe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Abdou Salam Ngom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Salam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Noix de cola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Salam Ngom (12800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dans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(40000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(3600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(24000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au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Abdou Salam Ngom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Abdou Salam Ngom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(20) non membre du ménage de Abdou Salam Ngom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mil2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Salam Ngom pour la main-d'oeuvre non-familiale sur la parcelle parcelle mil2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mil2 par jours au moment de la période des récoltes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mil2 est refusé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Abdou Salam Ngom ayant travaillé dans la parcelle parcelle mil1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Salam Ngom pour la main-d'oeuvre non-familiale sur la parcelle parcelle mil1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mil1 par jours au moment de la période des récoltes est de 4000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mais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(22) non membre du ménage de Abdou Salam Ngom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126.6667 FCFA par Kilogramme qui semble faible, prière de vérifier  le montant d'achat (19000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65 FCFA par Kilogramme qui semble faible, prière de vérifier  le montant d'achat (13000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65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825000 FCFA qui semble élevé, prière de verifier le montant tiré de la vente (825000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Abdou Salam Ngom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Sidate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Dibe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Mary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Dibe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Tres petit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Tapis est inférieur aux prix de revente (80000)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[2026-06-11 22:33:52]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17:39:04]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18:17:14] </w:t>
      </w:r>
      <w:r>
        <w:rPr>
          <w:b/>
          <w:i w:val="0"/>
          <w:color w:val="1F6FEB"/>
          <w:sz w:val="16"/>
        </w:rPr>
        <w:t xml:space="preserve">EQ23_sup_v2 </w:t>
      </w:r>
      <w:r>
        <w:rPr>
          <w:b w:val="0"/>
          <w:i w:val="0"/>
          <w:color w:val="64748B"/>
          <w:sz w:val="16"/>
        </w:rPr>
        <w:t xml:space="preserve">sur @@ApprovedBySupervisor : </w:t>
      </w:r>
      <w:r>
        <w:rPr>
          <w:b w:val="0"/>
          <w:i w:val="0"/>
          <w:sz w:val="17"/>
        </w:rPr>
        <w:t>Corrigé</w:t>
      </w:r>
    </w:p>
    <w:p>
      <w:pPr>
        <w:pStyle w:val="ListBullet"/>
      </w:pPr>
      <w:r>
        <w:rPr>
          <w:b w:val="0"/>
          <w:i w:val="0"/>
          <w:color w:val="64748B"/>
          <w:sz w:val="16"/>
        </w:rPr>
        <w:t xml:space="preserve">[2026-06-15 11:21:23] </w:t>
      </w:r>
      <w:r>
        <w:rPr>
          <w:b/>
          <w:i w:val="0"/>
          <w:color w:val="1F6FEB"/>
          <w:sz w:val="16"/>
        </w:rPr>
        <w:t xml:space="preserve">Thimbane_v2 </w:t>
      </w:r>
      <w:r>
        <w:rPr>
          <w:b w:val="0"/>
          <w:i w:val="0"/>
          <w:color w:val="64748B"/>
          <w:sz w:val="16"/>
        </w:rPr>
        <w:t xml:space="preserve">sur @@RejectedByHeadquarter : </w:t>
      </w:r>
      <w:r>
        <w:rPr>
          <w:b w:val="0"/>
          <w:i w:val="0"/>
          <w:sz w:val="17"/>
        </w:rPr>
        <w:t>Revoir la question 4.04 de Dibe Faye. J’ai entendu dire qu’elle a fait des études. Revoir la question 4.46 de Mary Ndiaye. Revoir la question 4.49 de Dibe Faye. Reprendre la section 4 pour tous les membres du ménage, sauf Abdou. Revoir la réponse à la question 4.58 de Dibe Faye et de Mary Ndiaye. Revoir les dépenses de la section 9B. Revoir la question 10.51 d’Abdou Salame. Revoir la question 10.50 de Mary Ndiaye. Elle ne fournit aucun service. Revoir la question 11.46. Revoir la question 16A.24C pour les parcelles de mil, de maïs et d’arachide. Revoir le montant renseigné à la question 16B.09C pour l’arachide. Vous avez indiqué avoir utilisé 18 kg de semences de mil. Cependant, en cumulant les quantités de mil déclarées sur les trois champs, on obtient un total de 13 kg. La même incohérence est observée pour le maïs. Revoir la question 16C.16C de la parcelle de maïs. Refaire la section 17, car le ménage élève des moutons et des vaches. Merci de retourner dans le ménage afin de reprendre l’interview.</w:t>
      </w:r>
    </w:p>
    <w:p>
      <w:pPr>
        <w:pStyle w:val="ListBullet"/>
      </w:pPr>
      <w:r>
        <w:rPr>
          <w:b w:val="0"/>
          <w:i w:val="0"/>
          <w:color w:val="64748B"/>
          <w:sz w:val="16"/>
        </w:rPr>
        <w:t xml:space="preserve">[2026-06-22 16:20:29]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09:40:12] </w:t>
      </w:r>
      <w:r>
        <w:rPr>
          <w:b/>
          <w:i w:val="0"/>
          <w:color w:val="1F6FEB"/>
          <w:sz w:val="16"/>
        </w:rPr>
        <w:t xml:space="preserve">Thimbane_v2 </w:t>
      </w:r>
      <w:r>
        <w:rPr>
          <w:b w:val="0"/>
          <w:i w:val="0"/>
          <w:color w:val="64748B"/>
          <w:sz w:val="16"/>
        </w:rPr>
        <w:t xml:space="preserve">sur @@RejectedByHeadquarter : </w:t>
      </w:r>
      <w:r>
        <w:rPr>
          <w:b w:val="0"/>
          <w:i w:val="0"/>
          <w:sz w:val="17"/>
        </w:rPr>
        <w:t>" Vous n'avez pas corrigé les erreurs relevées dans le ménage. Veuillez retourner sur le terrain afin d'apporter les corrections nécessaires au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