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i w:val="0"/>
          <w:color w:val="1E293B"/>
          <w:sz w:val="28"/>
        </w:rPr>
        <w:t xml:space="preserve">RAPPORT REJETS — MÉNAGE </w:t>
      </w:r>
      <w:r>
        <w:rPr>
          <w:b/>
          <w:i w:val="0"/>
          <w:color w:val="1F6FEB"/>
          <w:sz w:val="28"/>
        </w:rPr>
        <w:t>25-78-38-42</w:t>
      </w:r>
    </w:p>
    <w:p>
      <w:r>
        <w:rPr>
          <w:b w:val="0"/>
          <w:i w:val="0"/>
          <w:color w:val="64748B"/>
          <w:sz w:val="18"/>
        </w:rPr>
        <w:t>Enquêteur : EQ24_enq3_v2 (GERMAINE KINE MANGA)  ·  Équipe : EQ24  ·  Snapshot : 2026-07-07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1"/>
        <w:gridCol w:w="3551"/>
        <w:gridCol w:w="3551"/>
      </w:tblGrid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DR (s00q06)</w:t>
              <w:br/>
            </w:r>
            <w:r>
              <w:rPr>
                <w:b/>
                <w:i w:val="0"/>
                <w:color w:val="16A34A"/>
                <w:sz w:val="18"/>
              </w:rPr>
              <w:t>33202050846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MÉNAGE</w:t>
              <w:br/>
            </w:r>
            <w:r>
              <w:rPr>
                <w:b/>
                <w:i w:val="0"/>
                <w:color w:val="1F6FEB"/>
                <w:sz w:val="18"/>
              </w:rPr>
              <w:t>25-78-38-42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CHEF DE MÉNAGE</w:t>
              <w:br/>
            </w:r>
            <w:r>
              <w:rPr>
                <w:b/>
                <w:i w:val="0"/>
                <w:sz w:val="18"/>
              </w:rPr>
              <w:t>FATOU FAYE</w:t>
            </w:r>
          </w:p>
        </w:tc>
      </w:tr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TÉLÉPHONE CM</w:t>
              <w:br/>
            </w:r>
            <w:r>
              <w:rPr>
                <w:b/>
                <w:i w:val="0"/>
                <w:sz w:val="18"/>
              </w:rPr>
              <w:t>78 437 63 80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LOCALISATION</w:t>
              <w:br/>
            </w:r>
            <w:r>
              <w:rPr>
                <w:b/>
                <w:i w:val="0"/>
                <w:sz w:val="18"/>
              </w:rPr>
              <w:t>touba ndiareme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GPS</w:t>
              <w:br/>
            </w:r>
            <w:r>
              <w:rPr>
                <w:b/>
                <w:i w:val="0"/>
                <w:sz w:val="18"/>
              </w:rPr>
              <w:t>—</w:t>
            </w:r>
          </w:p>
        </w:tc>
      </w:tr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ENQUÊTEUR</w:t>
              <w:br/>
            </w:r>
            <w:r>
              <w:rPr>
                <w:b/>
                <w:i w:val="0"/>
                <w:sz w:val="18"/>
              </w:rPr>
              <w:t>EQ24_enq3_v2  (GERMAINE KINE MANGA)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SUPERVISEUR</w:t>
              <w:br/>
            </w:r>
            <w:r>
              <w:rPr>
                <w:b/>
                <w:i w:val="0"/>
                <w:sz w:val="18"/>
              </w:rPr>
              <w:t>EL HADJ FALLOU DIALLO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STATUT</w:t>
              <w:br/>
            </w:r>
            <w:r>
              <w:rPr>
                <w:b/>
                <w:i w:val="0"/>
                <w:sz w:val="18"/>
              </w:rPr>
              <w:t>2  ·  1ʳᵉ visite : 2026-06-13T12:15:16</w:t>
            </w:r>
          </w:p>
        </w:tc>
      </w:tr>
    </w:tbl>
    <w:p/>
    <w:p>
      <w:r>
        <w:rPr>
          <w:b/>
          <w:i w:val="0"/>
          <w:color w:val="1F6FEB"/>
          <w:sz w:val="22"/>
        </w:rPr>
        <w:t>⚠ INCOHÉRENCES À CORRIGER (28)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51"/>
        <w:gridCol w:w="3551"/>
        <w:gridCol w:w="3551"/>
      </w:tblGrid>
      <w:tr>
        <w:tc>
          <w:tcPr>
            <w:tcW w:type="dxa" w:w="1417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Section</w:t>
            </w:r>
          </w:p>
        </w:tc>
        <w:tc>
          <w:tcPr>
            <w:tcW w:type="dxa" w:w="1701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Variable(s)</w:t>
            </w:r>
          </w:p>
        </w:tc>
        <w:tc>
          <w:tcPr>
            <w:tcW w:type="dxa" w:w="6520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Message / action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S02</w:t>
              <w:br/>
            </w:r>
            <w:r>
              <w:rPr>
                <w:b w:val="0"/>
                <w:i w:val="0"/>
                <w:color w:val="64748B"/>
                <w:sz w:val="14"/>
              </w:rPr>
              <w:t>Éducation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Incohérent!! Le niveau d'instruction déclaré par l'un des enfants () au niveau de la section 1 de FATOU FAYE diffère de celui donné par FATOU FAYE lui-même qui affirme ne pas avoir frequenté l'école formelle.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Incoherent!!! Le nombre de pièces occupés (6) est superieur aux nombres de personnes vivant dans le ménage.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cette incohérence.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s01q10, s02q30, s02q34, s03q50, s04q23, s04q24, s04q37, s04q44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montant de la dernière facture d'eau est de 0 FCFA  qui semble incohérent, Prière de vérifier les questions 11.23a et 11.23b auprès du ménage ou confirmer.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s00q27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questionnaire semble ne pas être complètement fini mais le questionnaire est en statut complet, prière de compléter le questionnaire.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L'adresse ou la localisation du ménage doit être bien renseignée, ne doit pas contenir des numéros de téléphone et elle semble courte pour être une adresse.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renseigner la bonne adresse.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verifier l'information donnée par MOR DIATTARA ou corriger au niveau de la section 1.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s01q10_1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La taille du ménage lors de l'enquête principale (4) de ce ménage est inférieur à la taille du denombrement (6), prière de fournir des explications concrètes ou aller revisiter le ménage.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S02</w:t>
              <w:br/>
            </w:r>
            <w:r>
              <w:rPr>
                <w:b w:val="0"/>
                <w:i w:val="0"/>
                <w:color w:val="64748B"/>
                <w:sz w:val="14"/>
              </w:rPr>
              <w:t>Éducation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Merci de bien vouloir changé 2.04 en OUI et renseigné toutes les autres informations qui concerne FATOU FAYE 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Soupçons de quantité anormale! Le ménage de FATOU FAYE avec une taille de 4 personnes a consommé 14 Pièce en Petit de Poivron frais qui est relativement élevé comme consommation par rapport à la condition de vie des autres ménages de même taille dans cette zone.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s07bq07a, s07bq07b, s07bq07c, s07bq08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prix d'achat unitaire (1 Fcfa) de Carotte en Pièce de taille Petit  est invraisemblable, prière de regarder les reponses prises dans les questions s07bq07a s07bq07b s07bq07c s07bq08 pour mieux corriger.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FATOU FAYE (2000 Fcfa) au cours de 7 derniers jours de Transport urbain en taxi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Peu plausible! le montant de la dépense (350 Fcfa) pour Transport urbain/rural par traction animale semble faible.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Veuillez, s'il vous plaît, confirmer cette information avec le QG ou la corriger.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FATOU FAYE (500 Fcfa) au cours de 30 derniers jours de Autres produits de toilettes (rasoir, coton, crème/mousse à raser etc.)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FATOU FAYE (6000 Fcfa) au cours de 12 derniers mois de Achat d’accessoires numériques (casque audio, écouteurs, haut-parleurs Bluetooth, etc.) pour usage personnel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Attention!!! Les ménages vivants dans un(e) Maison Basse à DIOURBEL Urbain ont généralement comme principal matériau du toit le/la Tôles, mais celui du ménage de FATOU FAYE (Dalle en ciment) diffère de celui-ci.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vérifier pour être sûr que vous avez choisi les bonnes modalités des questions 11.01 et 11.19.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Merci de ne pas corriger si vous êtes sûr de celui donné par le ménage et observé par vous.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Attention!!! Les ménages vivants dans un(e) Maison Basse à DIOURBEL Urbain ont généralement comme principal matériau de revêtement du sol du logement le/la Terre battue/Sable, mais celui du ménage de FATOU FAYE (Carreaux/Marbre) diffère de celui-ci.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S02</w:t>
              <w:br/>
            </w:r>
            <w:r>
              <w:rPr>
                <w:b w:val="0"/>
                <w:i w:val="0"/>
                <w:color w:val="64748B"/>
                <w:sz w:val="14"/>
              </w:rPr>
              <w:t>Éducation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s01q29, s01q31, s04q24, s00q04, s00q10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Avertissement!!! Le ménage de FATOU FAYE vit en milieu urbain et aucun membre dans son ménage n'a fait ou fait-elle des études actuellement dans une école formelle, prière de reprendre la section éducation de ce ménage en se rassurant auprès de l'enquêté.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s01q35, s01q36, s01q37, s02q04, s02q15, s03q13, s03q14, s03q15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Avertissement!!! Le ménage a consommé 10 Pièce Petit de Poisson frais yaboye ou obo (sardinelle), cette quantité semble anormale pour une consommation des 7 derniers jours.Prière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s02q15, s02q20, s02q21, s04q21, s00q04, s04q35b, s04q46, s04q68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Avertissement!!! Le ménage a consommé 5 Bidon 20l taille unique de Eau minérale/filtrée en bouteille locale, cette quantité semble anormale pour une consommation des 7 derniers jours, prière de verifier et corriger.</w:t>
            </w:r>
          </w:p>
        </w:tc>
      </w:tr>
    </w:tbl>
    <w:p/>
    <w:p>
      <w:r>
        <w:rPr>
          <w:b/>
          <w:i w:val="0"/>
          <w:color w:val="1F6FEB"/>
          <w:sz w:val="22"/>
        </w:rPr>
        <w:t>💬 COMMENTAIRES SUPERVISEUR / ENQUÊTEUR (12)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[2026-06-13 20:33:45] </w:t>
      </w:r>
      <w:r>
        <w:rPr>
          <w:b/>
          <w:i w:val="0"/>
          <w:color w:val="1F6FEB"/>
          <w:sz w:val="16"/>
        </w:rPr>
        <w:t xml:space="preserve">EQ24_enq3_v2 </w:t>
      </w:r>
      <w:r>
        <w:rPr>
          <w:b w:val="0"/>
          <w:i w:val="0"/>
          <w:color w:val="64748B"/>
          <w:sz w:val="16"/>
        </w:rPr>
        <w:t xml:space="preserve">sur @@Completed : </w:t>
      </w:r>
      <w:r>
        <w:rPr>
          <w:b w:val="0"/>
          <w:i w:val="0"/>
          <w:sz w:val="17"/>
        </w:rPr>
        <w:t>ras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[2026-06-14 20:33:40] </w:t>
      </w:r>
      <w:r>
        <w:rPr>
          <w:b/>
          <w:i w:val="0"/>
          <w:color w:val="1F6FEB"/>
          <w:sz w:val="16"/>
        </w:rPr>
        <w:t xml:space="preserve">EQ24_enq3_v2 </w:t>
      </w:r>
      <w:r>
        <w:rPr>
          <w:b w:val="0"/>
          <w:i w:val="0"/>
          <w:color w:val="64748B"/>
          <w:sz w:val="16"/>
        </w:rPr>
        <w:t xml:space="preserve">sur s02q01 : </w:t>
      </w:r>
      <w:r>
        <w:rPr>
          <w:b w:val="0"/>
          <w:i w:val="0"/>
          <w:sz w:val="17"/>
        </w:rPr>
        <w:t>je confirme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[2026-06-14 20:35:09] </w:t>
      </w:r>
      <w:r>
        <w:rPr>
          <w:b/>
          <w:i w:val="0"/>
          <w:color w:val="1F6FEB"/>
          <w:sz w:val="16"/>
        </w:rPr>
        <w:t xml:space="preserve">EQ24_enq3_v2 </w:t>
      </w:r>
      <w:r>
        <w:rPr>
          <w:b w:val="0"/>
          <w:i w:val="0"/>
          <w:color w:val="64748B"/>
          <w:sz w:val="16"/>
        </w:rPr>
        <w:t xml:space="preserve">sur s11_start_time : </w:t>
      </w:r>
      <w:r>
        <w:rPr>
          <w:b w:val="0"/>
          <w:i w:val="0"/>
          <w:sz w:val="17"/>
        </w:rPr>
        <w:t>je confirme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[2026-06-14 20:35:34] </w:t>
      </w:r>
      <w:r>
        <w:rPr>
          <w:b/>
          <w:i w:val="0"/>
          <w:color w:val="1F6FEB"/>
          <w:sz w:val="16"/>
        </w:rPr>
        <w:t xml:space="preserve">EQ24_enq3_v2 </w:t>
      </w:r>
      <w:r>
        <w:rPr>
          <w:b w:val="0"/>
          <w:i w:val="0"/>
          <w:color w:val="64748B"/>
          <w:sz w:val="16"/>
        </w:rPr>
        <w:t xml:space="preserve">sur s11q23a : </w:t>
      </w:r>
      <w:r>
        <w:rPr>
          <w:b w:val="0"/>
          <w:i w:val="0"/>
          <w:sz w:val="17"/>
        </w:rPr>
        <w:t>je confirme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[2026-06-14 20:37:10] </w:t>
      </w:r>
      <w:r>
        <w:rPr>
          <w:b/>
          <w:i w:val="0"/>
          <w:color w:val="1F6FEB"/>
          <w:sz w:val="16"/>
        </w:rPr>
        <w:t xml:space="preserve">EQ24_enq3_v2 </w:t>
      </w:r>
      <w:r>
        <w:rPr>
          <w:b w:val="0"/>
          <w:i w:val="0"/>
          <w:color w:val="64748B"/>
          <w:sz w:val="16"/>
        </w:rPr>
        <w:t xml:space="preserve">sur s01q00 : </w:t>
      </w:r>
      <w:r>
        <w:rPr>
          <w:b w:val="0"/>
          <w:i w:val="0"/>
          <w:sz w:val="17"/>
        </w:rPr>
        <w:t>je confirme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[2026-06-14 20:39:14] </w:t>
      </w:r>
      <w:r>
        <w:rPr>
          <w:b/>
          <w:i w:val="0"/>
          <w:color w:val="1F6FEB"/>
          <w:sz w:val="16"/>
        </w:rPr>
        <w:t xml:space="preserve">EQ24_enq3_v2 </w:t>
      </w:r>
      <w:r>
        <w:rPr>
          <w:b w:val="0"/>
          <w:i w:val="0"/>
          <w:color w:val="64748B"/>
          <w:sz w:val="16"/>
        </w:rPr>
        <w:t xml:space="preserve">sur s02q04 : </w:t>
      </w:r>
      <w:r>
        <w:rPr>
          <w:b w:val="0"/>
          <w:i w:val="0"/>
          <w:sz w:val="17"/>
        </w:rPr>
        <w:t>je confirme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[2026-06-14 20:41:10] </w:t>
      </w:r>
      <w:r>
        <w:rPr>
          <w:b/>
          <w:i w:val="0"/>
          <w:color w:val="1F6FEB"/>
          <w:sz w:val="16"/>
        </w:rPr>
        <w:t xml:space="preserve">EQ24_enq3_v2 </w:t>
      </w:r>
      <w:r>
        <w:rPr>
          <w:b w:val="0"/>
          <w:i w:val="0"/>
          <w:color w:val="64748B"/>
          <w:sz w:val="16"/>
        </w:rPr>
        <w:t xml:space="preserve">sur s09Bq03 : </w:t>
      </w:r>
      <w:r>
        <w:rPr>
          <w:b w:val="0"/>
          <w:i w:val="0"/>
          <w:sz w:val="17"/>
        </w:rPr>
        <w:t>je confirme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[2026-06-14 20:42:02] </w:t>
      </w:r>
      <w:r>
        <w:rPr>
          <w:b/>
          <w:i w:val="0"/>
          <w:color w:val="1F6FEB"/>
          <w:sz w:val="16"/>
        </w:rPr>
        <w:t xml:space="preserve">EQ24_enq3_v2 </w:t>
      </w:r>
      <w:r>
        <w:rPr>
          <w:b w:val="0"/>
          <w:i w:val="0"/>
          <w:color w:val="64748B"/>
          <w:sz w:val="16"/>
        </w:rPr>
        <w:t xml:space="preserve">sur s09Cq03 : </w:t>
      </w:r>
      <w:r>
        <w:rPr>
          <w:b w:val="0"/>
          <w:i w:val="0"/>
          <w:sz w:val="17"/>
        </w:rPr>
        <w:t>je confirme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[2026-06-14 20:43:03] </w:t>
      </w:r>
      <w:r>
        <w:rPr>
          <w:b/>
          <w:i w:val="0"/>
          <w:color w:val="1F6FEB"/>
          <w:sz w:val="16"/>
        </w:rPr>
        <w:t xml:space="preserve">EQ24_enq3_v2 </w:t>
      </w:r>
      <w:r>
        <w:rPr>
          <w:b w:val="0"/>
          <w:i w:val="0"/>
          <w:color w:val="64748B"/>
          <w:sz w:val="16"/>
        </w:rPr>
        <w:t xml:space="preserve">sur s09Fq03 : </w:t>
      </w:r>
      <w:r>
        <w:rPr>
          <w:b w:val="0"/>
          <w:i w:val="0"/>
          <w:sz w:val="17"/>
        </w:rPr>
        <w:t>je confirme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[2026-06-14 20:43:58] </w:t>
      </w:r>
      <w:r>
        <w:rPr>
          <w:b/>
          <w:i w:val="0"/>
          <w:color w:val="1F6FEB"/>
          <w:sz w:val="16"/>
        </w:rPr>
        <w:t xml:space="preserve">EQ24_enq3_v2 </w:t>
      </w:r>
      <w:r>
        <w:rPr>
          <w:b w:val="0"/>
          <w:i w:val="0"/>
          <w:color w:val="64748B"/>
          <w:sz w:val="16"/>
        </w:rPr>
        <w:t xml:space="preserve">sur s11q18 : </w:t>
      </w:r>
      <w:r>
        <w:rPr>
          <w:b w:val="0"/>
          <w:i w:val="0"/>
          <w:sz w:val="17"/>
        </w:rPr>
        <w:t>je confirme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[2026-06-14 20:54:20] </w:t>
      </w:r>
      <w:r>
        <w:rPr>
          <w:b/>
          <w:i w:val="0"/>
          <w:color w:val="1F6FEB"/>
          <w:sz w:val="16"/>
        </w:rPr>
        <w:t xml:space="preserve">EQ24_enq3_v2 </w:t>
      </w:r>
      <w:r>
        <w:rPr>
          <w:b w:val="0"/>
          <w:i w:val="0"/>
          <w:color w:val="64748B"/>
          <w:sz w:val="16"/>
        </w:rPr>
        <w:t xml:space="preserve">sur s07bq03a_1 : </w:t>
      </w:r>
      <w:r>
        <w:rPr>
          <w:b w:val="0"/>
          <w:i w:val="0"/>
          <w:sz w:val="17"/>
        </w:rPr>
        <w:t>je confirme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[2026-06-14 20:54:58] </w:t>
      </w:r>
      <w:r>
        <w:rPr>
          <w:b/>
          <w:i w:val="0"/>
          <w:color w:val="1F6FEB"/>
          <w:sz w:val="16"/>
        </w:rPr>
        <w:t xml:space="preserve">EQ24_enq3_v2 </w:t>
      </w:r>
      <w:r>
        <w:rPr>
          <w:b w:val="0"/>
          <w:i w:val="0"/>
          <w:color w:val="64748B"/>
          <w:sz w:val="16"/>
        </w:rPr>
        <w:t xml:space="preserve">sur s07bq03a_2 : </w:t>
      </w:r>
      <w:r>
        <w:rPr>
          <w:b w:val="0"/>
          <w:i w:val="0"/>
          <w:sz w:val="17"/>
        </w:rPr>
        <w:t>je confime</w:t>
      </w:r>
    </w:p>
    <w:sectPr w:rsidR="00FC693F" w:rsidRPr="0006063C" w:rsidSect="00034616">
      <w:pgSz w:w="12240" w:h="15840"/>
      <w:pgMar w:top="680" w:right="794" w:bottom="680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