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42-89-30-74</w:t>
      </w:r>
    </w:p>
    <w:p>
      <w:r>
        <w:rPr>
          <w:b w:val="0"/>
          <w:i w:val="0"/>
          <w:color w:val="64748B"/>
          <w:sz w:val="18"/>
        </w:rPr>
        <w:t>Enquêteur : EQ25_enq2_v2 (ABDOULAYE DIONE)  ·  Équipe : EQ25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32202010008</w:t>
            </w:r>
          </w:p>
        </w:tc>
        <w:tc>
          <w:tcPr>
            <w:tcW w:type="dxa" w:w="3551"/>
            <w:shd w:fill="F8FAFC"/>
          </w:tcPr>
          <w:p>
            <w:r>
              <w:rPr>
                <w:b w:val="0"/>
                <w:i w:val="0"/>
                <w:color w:val="64748B"/>
                <w:sz w:val="14"/>
              </w:rPr>
              <w:t>MÉNAGE</w:t>
              <w:br/>
            </w:r>
            <w:r>
              <w:rPr>
                <w:b/>
                <w:i w:val="0"/>
                <w:color w:val="1F6FEB"/>
                <w:sz w:val="18"/>
              </w:rPr>
              <w:t>42-89-30-74</w:t>
            </w:r>
          </w:p>
        </w:tc>
        <w:tc>
          <w:tcPr>
            <w:tcW w:type="dxa" w:w="3551"/>
            <w:shd w:fill="F8FAFC"/>
          </w:tcPr>
          <w:p>
            <w:r>
              <w:rPr>
                <w:b w:val="0"/>
                <w:i w:val="0"/>
                <w:color w:val="64748B"/>
                <w:sz w:val="14"/>
              </w:rPr>
              <w:t>CHEF DE MÉNAGE</w:t>
              <w:br/>
            </w:r>
            <w:r>
              <w:rPr>
                <w:b/>
                <w:i w:val="0"/>
                <w:sz w:val="18"/>
              </w:rPr>
              <w:t>SALIOU DIOP</w:t>
            </w:r>
          </w:p>
        </w:tc>
      </w:tr>
      <w:tr>
        <w:tc>
          <w:tcPr>
            <w:tcW w:type="dxa" w:w="3551"/>
            <w:shd w:fill="F8FAFC"/>
          </w:tcPr>
          <w:p>
            <w:r>
              <w:rPr>
                <w:b w:val="0"/>
                <w:i w:val="0"/>
                <w:color w:val="64748B"/>
                <w:sz w:val="14"/>
              </w:rPr>
              <w:t>TÉLÉPHONE CM</w:t>
              <w:br/>
            </w:r>
            <w:r>
              <w:rPr>
                <w:b/>
                <w:i w:val="0"/>
                <w:sz w:val="18"/>
              </w:rPr>
              <w:t>78 438 12 25</w:t>
            </w:r>
          </w:p>
        </w:tc>
        <w:tc>
          <w:tcPr>
            <w:tcW w:type="dxa" w:w="3551"/>
            <w:shd w:fill="F8FAFC"/>
          </w:tcPr>
          <w:p>
            <w:r>
              <w:rPr>
                <w:b w:val="0"/>
                <w:i w:val="0"/>
                <w:color w:val="64748B"/>
                <w:sz w:val="14"/>
              </w:rPr>
              <w:t>LOCALISATION</w:t>
              <w:br/>
            </w:r>
            <w:r>
              <w:rPr>
                <w:b/>
                <w:i w:val="0"/>
                <w:sz w:val="18"/>
              </w:rPr>
              <w:t>Tawa Mbayar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2026-06-12T10:39:16</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Diop diffère de celui donné par Mariama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Saliou Diop diffère de celui donné par Saliou Diop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.8888889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DIOURBEL Rural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Sadékh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Taha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Saliou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Mariama Diop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Elhadji Diop, les agriculteurs dont leurs cultures est principalement destiné à la consommation du ménage sont des (Agriculteurs, subsistances) et ceux qui le font avec l'élevage sont des (Agriculteurs et eleveurs, subsistances)Nombre de mois exercé  (3 mois) par Elhadji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Modou Sadékh Diop, les agriculteurs dont leurs cultures est principalement destiné à la consommation du ménage sont des (Agriculteurs, subsistances) et ceux qui le font avec l'élevage sont des (Agriculteurs et eleveurs, subsistances)Nombre de mois exercé  (3 mois) par Modou Sadékh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Mariama Diop,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Saliou Diop,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Taha Diop,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(136.3636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Saliou Diop avec une taille de 9 personnes a consommé 10.5 Kg en taille unique de Sucre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Saliou Diop avec une taille de 9 personnes a consommé 14 Tas en Moyen de Poisson frais yaboye ou obo (sardinelle)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(42.85714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Poisson séché Guedj Con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Saliou Diop (150000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Diop (5000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Diop (75000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Maraboutage est pas besoin de fond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Marchand ambuland n'a pas fonctionné tout le temps au cours des 12 derniers mois est le travail des champs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15000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dans le cadre de son travail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dette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600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(3600 FCFA pour 6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67500 FCFA qui semble élevé, prière de verifier le montant tiré de la vente (67500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33750 FCFA qui semble élevé, prière de verifier le montant tiré de la vente (67500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(2400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Aïssatou Diop est Etudiant/Elève de la 4.21 mais Aïssatou Diop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Seynabou Diop est Etudiant/Elève de la 4.21 mais Seynabou Diop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Elhadji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Sadékh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Taha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(91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10.5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Tas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(12000) de l'article  Bonbonne de gaz est inférieur aux prix de revente (15000)  avec l'âge du bien atteignant 5 ans.</w:t>
            </w:r>
          </w:p>
        </w:tc>
      </w:tr>
    </w:tbl>
    <w:p/>
    <w:p>
      <w:r>
        <w:rPr>
          <w:b/>
          <w:i w:val="0"/>
          <w:color w:val="1F6FEB"/>
          <w:sz w:val="22"/>
        </w:rPr>
        <w:t>💬 COMMENTAIRES SUPERVISEUR / ENQUÊTEUR (3)</w:t>
      </w:r>
    </w:p>
    <w:p>
      <w:pPr>
        <w:pStyle w:val="ListBullet"/>
      </w:pPr>
      <w:r>
        <w:rPr>
          <w:b w:val="0"/>
          <w:i w:val="0"/>
          <w:color w:val="64748B"/>
          <w:sz w:val="16"/>
        </w:rPr>
        <w:t xml:space="preserve">[2026-06-12 15:49:46] </w:t>
      </w:r>
      <w:r>
        <w:rPr>
          <w:b/>
          <w:i w:val="0"/>
          <w:color w:val="1F6FEB"/>
          <w:sz w:val="16"/>
        </w:rPr>
        <w:t xml:space="preserve">EQ25_enq2_v2 </w:t>
      </w:r>
      <w:r>
        <w:rPr>
          <w:b w:val="0"/>
          <w:i w:val="0"/>
          <w:color w:val="64748B"/>
          <w:sz w:val="16"/>
        </w:rPr>
        <w:t xml:space="preserve">sur s16dq14 : </w:t>
      </w:r>
      <w:r>
        <w:rPr>
          <w:b w:val="0"/>
          <w:i w:val="0"/>
          <w:sz w:val="17"/>
        </w:rPr>
        <w:t>et semence</w:t>
      </w:r>
    </w:p>
    <w:p>
      <w:pPr>
        <w:pStyle w:val="ListBullet"/>
      </w:pPr>
      <w:r>
        <w:rPr>
          <w:b w:val="0"/>
          <w:i w:val="0"/>
          <w:color w:val="64748B"/>
          <w:sz w:val="16"/>
        </w:rPr>
        <w:t xml:space="preserve">[2026-06-18 08:52:47] </w:t>
      </w:r>
      <w:r>
        <w:rPr>
          <w:b/>
          <w:i w:val="0"/>
          <w:color w:val="1F6FEB"/>
          <w:sz w:val="16"/>
        </w:rPr>
        <w:t xml:space="preserve">EQ25_sup_v2 </w:t>
      </w:r>
      <w:r>
        <w:rPr>
          <w:b w:val="0"/>
          <w:i w:val="0"/>
          <w:color w:val="64748B"/>
          <w:sz w:val="16"/>
        </w:rPr>
        <w:t xml:space="preserve">sur @@RejectedBySupervisor : </w:t>
      </w:r>
      <w:r>
        <w:rPr>
          <w:b w:val="0"/>
          <w:i w:val="0"/>
          <w:sz w:val="17"/>
        </w:rPr>
        <w:t>Revoir les sections: Sante 3.08 saliou diop Fillet de securite au moins le menage en connait une Agricultur, revoir lutilisation de la production arrachide et mil les quantite recolte et utisees ne sontpas egales. S10 vente de cremme est une activite de fabrication</w:t>
      </w:r>
    </w:p>
    <w:p>
      <w:pPr>
        <w:pStyle w:val="ListBullet"/>
      </w:pPr>
      <w:r>
        <w:rPr>
          <w:b w:val="0"/>
          <w:i w:val="0"/>
          <w:color w:val="64748B"/>
          <w:sz w:val="16"/>
        </w:rPr>
        <w:t xml:space="preserve">[2026-07-03 13:01:24] </w:t>
      </w:r>
      <w:r>
        <w:rPr>
          <w:b/>
          <w:i w:val="0"/>
          <w:color w:val="1F6FEB"/>
          <w:sz w:val="16"/>
        </w:rPr>
        <w:t xml:space="preserve">EQ25_sup_v2 </w:t>
      </w:r>
      <w:r>
        <w:rPr>
          <w:b w:val="0"/>
          <w:i w:val="0"/>
          <w:color w:val="64748B"/>
          <w:sz w:val="16"/>
        </w:rPr>
        <w:t xml:space="preserve">sur @@RejectedBySupervisor : </w:t>
      </w:r>
      <w:r>
        <w:rPr>
          <w:b w:val="0"/>
          <w:i w:val="0"/>
          <w:sz w:val="17"/>
        </w:rPr>
        <w:t>Voir rapport et corriger ou confirmer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