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28-91-28-32</w:t>
      </w:r>
    </w:p>
    <w:p>
      <w:r>
        <w:rPr>
          <w:b w:val="0"/>
          <w:i w:val="0"/>
          <w:color w:val="64748B"/>
          <w:sz w:val="18"/>
        </w:rPr>
        <w:t>Enquêteur : EQ25_enq3_v2 (MOUMY NDIAYE)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28-91-28-32</w:t>
            </w:r>
          </w:p>
        </w:tc>
        <w:tc>
          <w:tcPr>
            <w:tcW w:type="dxa" w:w="3551"/>
            <w:shd w:fill="F8FAFC"/>
          </w:tcPr>
          <w:p>
            <w:r>
              <w:rPr>
                <w:b w:val="0"/>
                <w:i w:val="0"/>
                <w:color w:val="64748B"/>
                <w:sz w:val="14"/>
              </w:rPr>
              <w:t>CHEF DE MÉNAGE</w:t>
              <w:br/>
            </w:r>
            <w:r>
              <w:rPr>
                <w:b/>
                <w:i w:val="0"/>
                <w:sz w:val="18"/>
              </w:rPr>
              <w:t>MANDIAYE 2 NDIAYE</w:t>
            </w:r>
          </w:p>
        </w:tc>
      </w:tr>
      <w:tr>
        <w:tc>
          <w:tcPr>
            <w:tcW w:type="dxa" w:w="3551"/>
            <w:shd w:fill="F8FAFC"/>
          </w:tcPr>
          <w:p>
            <w:r>
              <w:rPr>
                <w:b w:val="0"/>
                <w:i w:val="0"/>
                <w:color w:val="64748B"/>
                <w:sz w:val="14"/>
              </w:rPr>
              <w:t>TÉLÉPHONE CM</w:t>
              <w:br/>
            </w:r>
            <w:r>
              <w:rPr>
                <w:b/>
                <w:i w:val="0"/>
                <w:sz w:val="18"/>
              </w:rPr>
              <w:t>76 348 92 27</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2026-05-22T09:51:21</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fallou Ndiaye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sokhna Maï Ndiaye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sokhna Maï Ndiaye ou l'année à laquelle sokhna Maï Ndiaye a fréquenté l'école pour la dernière fois (.) le dernier diplome de sokhna Maï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Mandiaye Ndiaye diffère de celui donné par Mandiaye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taphna ndiaye ou l'année à laquelle taphna ndiaye a fréquenté l'école pour la dernière fois (.) le dernier diplome de taphna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Magnik Ndiaye ou l'année à laquelle Magnik Ndiaye a fréquenté l'école pour la dernière fois (.) le dernier diplome de Magnik Ndiaye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Magnik Ndiaye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(1.85 kg),  des quantités vendus (5 kg) et des quantités en stock (2.5 kg) depasse la quantité totale (1 kg) que le ménage a eu après la recolte de Oseille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Gore Ndiaye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Gore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ibou Ndiaye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ibou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Mandiaye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khadim Ndiaye , prière de renseignés toutes les questions liées à khadim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Mandiaye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ibou Ndiaye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Magnik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fallou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taphna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Mandiaye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coumba diouf, les agriculteurs dont leurs cultures est principalement destiné à la consommation du ménage sont des (Agriculteurs, subsistances) et ceux qui le font avec l'élevage sont des (Agriculteurs et eleveurs, subsistances)Nombre de mois exercé  (3 mois) par coumba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bousso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bousso Niang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diouf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Maï Ndiaye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Tas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(783.3333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(137.5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MANDIAYE 2 NDIAYE (73000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2 NDIAYE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lingerie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lingerie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caractere religieuse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6500 FCFA qui semble élevé, prière de verifier le montant tiré de la vente (6500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(1.85 kg),  des quantités vendus (5 kg) et des quantités en stock (2.5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(700 kg) que le ménage a eu après la recolte de Mil.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Gore Ndiaye fréquente 3ème année de Primaire mais ne sait pas écrire, prière de vérifier auprès de Mame Gore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fallou Ndiaye fréquente 3ème année de Primaire mais ne sait pas écrire, prière de vérifier auprès de fallou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Magnik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taphna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coumba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ndeo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bousso Niang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Mandiaye Ndiaye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(gnuwa keur 2)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[2026-05-23 11:52:20] </w:t>
      </w:r>
      <w:r>
        <w:rPr>
          <w:b/>
          <w:i w:val="0"/>
          <w:color w:val="1F6FEB"/>
          <w:sz w:val="16"/>
        </w:rPr>
        <w:t xml:space="preserve">EQ25_enq3_v2 </w:t>
      </w:r>
      <w:r>
        <w:rPr>
          <w:b w:val="0"/>
          <w:i w:val="0"/>
          <w:color w:val="64748B"/>
          <w:sz w:val="16"/>
        </w:rPr>
        <w:t xml:space="preserve">sur s13q40a : </w:t>
      </w:r>
      <w:r>
        <w:rPr>
          <w:b w:val="0"/>
          <w:i w:val="0"/>
          <w:sz w:val="17"/>
        </w:rPr>
        <w:t>"refus de donner la somme "</w:t>
      </w:r>
    </w:p>
    <w:p>
      <w:pPr>
        <w:pStyle w:val="ListBullet"/>
      </w:pPr>
      <w:r>
        <w:rPr>
          <w:b w:val="0"/>
          <w:i w:val="0"/>
          <w:color w:val="64748B"/>
          <w:sz w:val="16"/>
        </w:rPr>
        <w:t xml:space="preserve">[2026-05-24 13:19:56]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[2026-06-09 22:39:48] </w:t>
      </w:r>
      <w:r>
        <w:rPr>
          <w:b/>
          <w:i w:val="0"/>
          <w:color w:val="1F6FEB"/>
          <w:sz w:val="16"/>
        </w:rPr>
        <w:t xml:space="preserve">EQ25_sup_v2 </w:t>
      </w:r>
      <w:r>
        <w:rPr>
          <w:b w:val="0"/>
          <w:i w:val="0"/>
          <w:color w:val="64748B"/>
          <w:sz w:val="16"/>
        </w:rPr>
        <w:t xml:space="preserve">sur @@RejectedBySupervisor : </w:t>
      </w:r>
      <w:r>
        <w:rPr>
          <w:b w:val="0"/>
          <w:i w:val="0"/>
          <w:sz w:val="17"/>
        </w:rPr>
        <w:t>Revoir section 4</w:t>
      </w:r>
    </w:p>
    <w:p>
      <w:pPr>
        <w:pStyle w:val="ListBullet"/>
      </w:pPr>
      <w:r>
        <w:rPr>
          <w:b w:val="0"/>
          <w:i w:val="0"/>
          <w:color w:val="64748B"/>
          <w:sz w:val="16"/>
        </w:rPr>
        <w:t xml:space="preserve">[2026-06-28 14:35:13] </w:t>
      </w:r>
      <w:r>
        <w:rPr>
          <w:b/>
          <w:i w:val="0"/>
          <w:color w:val="1F6FEB"/>
          <w:sz w:val="16"/>
        </w:rPr>
        <w:t xml:space="preserve">EQ25_sup_v2 </w:t>
      </w:r>
      <w:r>
        <w:rPr>
          <w:b w:val="0"/>
          <w:i w:val="0"/>
          <w:color w:val="64748B"/>
          <w:sz w:val="16"/>
        </w:rPr>
        <w:t xml:space="preserve">sur @@RejectedBySupervisor : </w:t>
      </w:r>
      <w:r>
        <w:rPr>
          <w:b w:val="0"/>
          <w:i w:val="0"/>
          <w:sz w:val="17"/>
        </w:rPr>
        <w:t>Revoir section 10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