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22-55-22-65</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22-55-22-65</w:t>
            </w:r>
          </w:p>
        </w:tc>
        <w:tc>
          <w:tcPr>
            <w:tcW w:type="dxa" w:w="3551"/>
            <w:shd w:fill="F8FAFC"/>
          </w:tcPr>
          <w:p>
            <w:r>
              <w:rPr>
                <w:b w:val="0"/>
                <w:i w:val="0"/>
                <w:color w:val="64748B"/>
                <w:sz w:val="14"/>
              </w:rPr>
              <w:t>CHEF DE MÉNAGE</w:t>
              <w:br/>
            </w:r>
            <w:r>
              <w:rPr>
                <w:b/>
                <w:i w:val="0"/>
                <w:sz w:val="18"/>
              </w:rPr>
              <w:t>SIDY DIAGNE</w:t>
            </w:r>
          </w:p>
        </w:tc>
      </w:tr>
      <w:tr>
        <w:tc>
          <w:tcPr>
            <w:tcW w:type="dxa" w:w="3551"/>
            <w:shd w:fill="F8FAFC"/>
          </w:tcPr>
          <w:p>
            <w:r>
              <w:rPr>
                <w:b w:val="0"/>
                <w:i w:val="0"/>
                <w:color w:val="64748B"/>
                <w:sz w:val="14"/>
              </w:rPr>
              <w:t>TÉLÉPHONE CM</w:t>
              <w:br/>
            </w:r>
            <w:r>
              <w:rPr>
                <w:b/>
                <w:i w:val="0"/>
                <w:sz w:val="18"/>
              </w:rPr>
              <w:t>78 347 02 33</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2026-06-30T09:27:23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sene diffère de celui donné par bineta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diagne diffère de celui donné par mariama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diagne diffère de celui donné par sidy diagne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Dadouda diagne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Dadouda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Dadouda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basirou diagne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basirou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entier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SIDY DIAGNE avec une taille de 9 personnes a consommé 35 miche en Moyen de Pain moderne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DIAGNE (131500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DIAGNE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DIAGNE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ďatricle de femme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ďatricle de femme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ďatricle de femme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ďatricle de femme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SIDY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salam diagne est Etudiant/Elève de la 4.21 mais abdou salam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basirou diagne est Etudiant/Elève de la 4.21 mais basirou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siré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[2026-07-06 17:45:22]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