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13-94-55-92</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13-94-55-92</w:t>
            </w:r>
          </w:p>
        </w:tc>
        <w:tc>
          <w:tcPr>
            <w:tcW w:type="dxa" w:w="3551"/>
            <w:shd w:fill="F8FAFC"/>
          </w:tcPr>
          <w:p>
            <w:r>
              <w:rPr>
                <w:b w:val="0"/>
                <w:i w:val="0"/>
                <w:color w:val="64748B"/>
                <w:sz w:val="14"/>
              </w:rPr>
              <w:t>CHEF DE MÉNAGE</w:t>
              <w:br/>
            </w:r>
            <w:r>
              <w:rPr>
                <w:b/>
                <w:i w:val="0"/>
                <w:sz w:val="18"/>
              </w:rPr>
              <w:t>BIRAMA BASS</w:t>
            </w:r>
          </w:p>
        </w:tc>
      </w:tr>
      <w:tr>
        <w:tc>
          <w:tcPr>
            <w:tcW w:type="dxa" w:w="3551"/>
            <w:shd w:fill="F8FAFC"/>
          </w:tcPr>
          <w:p>
            <w:r>
              <w:rPr>
                <w:b w:val="0"/>
                <w:i w:val="0"/>
                <w:color w:val="64748B"/>
                <w:sz w:val="14"/>
              </w:rPr>
              <w:t>TÉLÉPHONE CM</w:t>
              <w:br/>
            </w:r>
            <w:r>
              <w:rPr>
                <w:b/>
                <w:i w:val="0"/>
                <w:sz w:val="18"/>
              </w:rPr>
              <w:t>77 593 22 60</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2026-07-02T16:29:52</w:t>
            </w:r>
          </w:p>
        </w:tc>
      </w:tr>
    </w:tbl>
    <w:p/>
    <w:p>
      <w:r>
        <w:rPr>
          <w:b/>
          <w:i w:val="0"/>
          <w:color w:val="1F6FEB"/>
          <w:sz w:val="22"/>
        </w:rPr>
        <w:t>⚠ INCOHÉRENCES À CORRIGER (237)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BASS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BASS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(40 kg),  des quantités vendus (0 kg) et des quantités en stock (120 kg) depasse la quantité totale (240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AMY BASS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BASS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DIOUF , prière de renseignés toutes les questions liées à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BIRAMA BASS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BIRAMA BASS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BASS utilise pour se protéger des piqûres de moustiques en dehors de la moustiquaire est MACHINE RÉPULSIF DE MOUSTIQUE,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BASS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BASS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(9000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(1500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BIRAMA BASS (9000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BIRAMA BASS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1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GOMBO ET BISSAP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ET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6.111111 FCFA par Gramme qui semble faible, prière de vérifier  le montant d'achat (2750 FCFA pour 450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142 FCFA par Kilogramme qui semble faible, prière de vérifier  le montant d'achat (14200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(8000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(1500 FCFA pour 150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ET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(240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(1368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97500 FCFA qui semble élevé, prière de verifier le montant tiré de la vente (97500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BASS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BIRAMA BASS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