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43-30-74-39</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43-30-74-39</w:t>
            </w:r>
          </w:p>
        </w:tc>
        <w:tc>
          <w:tcPr>
            <w:tcW w:type="dxa" w:w="3551"/>
            <w:shd w:fill="F8FAFC"/>
          </w:tcPr>
          <w:p>
            <w:r>
              <w:rPr>
                <w:b w:val="0"/>
                <w:i w:val="0"/>
                <w:color w:val="64748B"/>
                <w:sz w:val="14"/>
              </w:rPr>
              <w:t>CHEF DE MÉNAGE</w:t>
              <w:br/>
            </w:r>
            <w:r>
              <w:rPr>
                <w:b/>
                <w:i w:val="0"/>
                <w:sz w:val="18"/>
              </w:rPr>
              <w:t>OUMY FAYE</w:t>
            </w:r>
          </w:p>
        </w:tc>
      </w:tr>
      <w:tr>
        <w:tc>
          <w:tcPr>
            <w:tcW w:type="dxa" w:w="3551"/>
            <w:shd w:fill="F8FAFC"/>
          </w:tcPr>
          <w:p>
            <w:r>
              <w:rPr>
                <w:b w:val="0"/>
                <w:i w:val="0"/>
                <w:color w:val="64748B"/>
                <w:sz w:val="14"/>
              </w:rPr>
              <w:t>TÉLÉPHONE CM</w:t>
              <w:br/>
            </w:r>
            <w:r>
              <w:rPr>
                <w:b/>
                <w:i w:val="0"/>
                <w:sz w:val="18"/>
              </w:rPr>
              <w:t>76 468 38 95</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2026-07-02T16:13:05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BOUNAMA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NDONGO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GUEYE diffère de celui donné par MODOU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BOUNAMA GUEYE ou l'année à laquelle BOUNAMA GUEYE a fréquenté l'école pour la dernière fois (.) le dernier diplome de BOUNAMA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NDONGO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NDONGO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NDONGO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 GUEYE n'a pas été à l'école entre 2024/2025 est L’ÉTABLISSEMENT N’AVAIT PAS SUFFISAMMENT DE PLACE POUR LE PRENDRE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GUEYE avec une taille de 8 personnes a consommé .12 Kg en taille unique de Autres fruits locaux (pomme sauvage, noisette, mangue sauvage,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GUEYE avec une taille de 8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Boite de tomate/Pot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(8000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PETIT DÉJEUNER ET BEIGNETS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DÉJEUNER ET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DÉJEUNER ET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ET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MODOU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MODOU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Autres fruits locaux (pomme sauvage, noisette, mangue sauvage,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