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38-12-35-20</w:t>
      </w:r>
    </w:p>
    <w:p>
      <w:r>
        <w:rPr>
          <w:b w:val="0"/>
          <w:i w:val="0"/>
          <w:color w:val="64748B"/>
          <w:sz w:val="18"/>
        </w:rPr>
        <w:t>Enquêteur : EQ26_enq3_v2 (FATOU DIOP NUMERO un)  ·  Équipe : EQ26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091201010013</w:t>
            </w:r>
          </w:p>
        </w:tc>
        <w:tc>
          <w:tcPr>
            <w:tcW w:type="dxa" w:w="3551"/>
            <w:shd w:fill="F8FAFC"/>
          </w:tcPr>
          <w:p>
            <w:r>
              <w:rPr>
                <w:b w:val="0"/>
                <w:i w:val="0"/>
                <w:color w:val="64748B"/>
                <w:sz w:val="14"/>
              </w:rPr>
              <w:t>MÉNAGE</w:t>
              <w:br/>
            </w:r>
            <w:r>
              <w:rPr>
                <w:b/>
                <w:i w:val="0"/>
                <w:color w:val="1F6FEB"/>
                <w:sz w:val="18"/>
              </w:rPr>
              <w:t>38-12-35-20</w:t>
            </w:r>
          </w:p>
        </w:tc>
        <w:tc>
          <w:tcPr>
            <w:tcW w:type="dxa" w:w="3551"/>
            <w:shd w:fill="F8FAFC"/>
          </w:tcPr>
          <w:p>
            <w:r>
              <w:rPr>
                <w:b w:val="0"/>
                <w:i w:val="0"/>
                <w:color w:val="64748B"/>
                <w:sz w:val="14"/>
              </w:rPr>
              <w:t>CHEF DE MÉNAGE</w:t>
              <w:br/>
            </w:r>
            <w:r>
              <w:rPr>
                <w:b/>
                <w:i w:val="0"/>
                <w:sz w:val="18"/>
              </w:rPr>
              <w:t>MATA THIAM</w:t>
            </w:r>
          </w:p>
        </w:tc>
      </w:tr>
      <w:tr>
        <w:tc>
          <w:tcPr>
            <w:tcW w:type="dxa" w:w="3551"/>
            <w:shd w:fill="F8FAFC"/>
          </w:tcPr>
          <w:p>
            <w:r>
              <w:rPr>
                <w:b w:val="0"/>
                <w:i w:val="0"/>
                <w:color w:val="64748B"/>
                <w:sz w:val="14"/>
              </w:rPr>
              <w:t>TÉLÉPHONE CM</w:t>
              <w:br/>
            </w:r>
            <w:r>
              <w:rPr>
                <w:b/>
                <w:i w:val="0"/>
                <w:sz w:val="18"/>
              </w:rPr>
              <w:t>76 665 84 25</w:t>
            </w:r>
          </w:p>
        </w:tc>
        <w:tc>
          <w:tcPr>
            <w:tcW w:type="dxa" w:w="3551"/>
            <w:shd w:fill="F8FAFC"/>
          </w:tcPr>
          <w:p>
            <w:r>
              <w:rPr>
                <w:b w:val="0"/>
                <w:i w:val="0"/>
                <w:color w:val="64748B"/>
                <w:sz w:val="14"/>
              </w:rPr>
              <w:t>LOCALISATION</w:t>
              <w:br/>
            </w:r>
            <w:r>
              <w:rPr>
                <w:b/>
                <w:i w:val="0"/>
                <w:sz w:val="18"/>
              </w:rPr>
              <w:t>keur massar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EQ26_enq3_v2  (FATOU DIOP NUMERO un)</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(66)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ADJI AISSATOU SENE ou l'année à laquelle ADJI AISSATOU SENE a fréquenté l'école pour la dernière fois (.) le dernier diplome de ADJI AISSATOU SENE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.5238095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(18), prière de fournir des explications concrètes ou aller revisiter le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ADJI AISSATOU SENE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AMY WADE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AMY WADE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MATA THIAM a travaillé par jour semble faible, veuillez s'il vous plait confirmer cette information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MATA THIAM (10000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MATA THIAM (15000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 THIAM (2500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 THIAM (130000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 THIAM (290000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 THIAM (45000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vidence pas encore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La quantité d'utilisation de pesticides dans la parcelle Parcelle champ maroutte arachide est de .25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MATA THIAM pour la main-d'oeuvre non-familiale sur la parcelle Parcelle champ maroutte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champ maroutte arachide selon les mesures GPS est de 5205.1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La quantité d'utilisation de pesticides dans la parcelle Parcelle champ pethiala arachide est de .25 Kg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MATA THIAM pour la main-d'oeuvre non-familiale sur la parcelle Parcelle champ pethiala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champ pethiala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champ pethiala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PIFFINDE mil est de 200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MATA THIAM pour la main-d'oeuvre non-familiale sur la parcelle PARCELLE PIFFINDE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PIFFINDE mil selon les mesures GPS est de 2646.87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(20) non membre du ménage de MATA THIAM ayant travaillé dans la parcelle Champ parcelle bind mbess mil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Champ parcelle bind mbess mil au cours de la campagne pour la période des récoltes est de 20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MATA THIAM pour la main-d'oeuvre non-familiale sur la parcelle Champ parcelle bind mbess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Champ parcelle bind mbess mil selon les mesures GPS est de 7365.8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haricots/niébé est de 1500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(1500 FCFA pour 1 Kilogramme) de Semences de haricots/niébé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(20000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6 FCFA par Gramme qui semble faible, prière de vérifier  le montant d'achat (3000 FCFA pour 500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Champ parcelle bind mbess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PIFFINDE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champ maroutte 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champ pethiala 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(8 kg), des quantités offertes (0 kg),  des quantités vendus (5 kg) et des quantités en stock (9 kg) diffère de celle de la quantité totale (10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(8 kg), des quantités offertes (0 kg),  des quantités vendus (5 kg) et des quantités en stock (9 kg) diffère de celle de la quantité totale (15 kg) que le ménage a eu après la recolte de Niébé.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revendu à 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AMY WADE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MATA THIAM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ADJI AISSATOU SENE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(50000 FCFA) de MATA THIAM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AMY WADE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MATA THIAM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ADJI AISSATOU SENE sur le nombre de mois, jours ou heures de son emploi secondaire sont superieur a celles de son emploi principal , veuillez corriger ou confirmer aupres du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MATA THIAM a comme taille 3 personnes dont ils vivent à FATICK Rural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(3500 mètres) semble élevé,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