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74-88-55-46</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74-88-55-46</w:t>
            </w:r>
          </w:p>
        </w:tc>
        <w:tc>
          <w:tcPr>
            <w:tcW w:type="dxa" w:w="3551"/>
            <w:shd w:fill="F8FAFC"/>
          </w:tcPr>
          <w:p>
            <w:r>
              <w:rPr>
                <w:b w:val="0"/>
                <w:i w:val="0"/>
                <w:color w:val="64748B"/>
                <w:sz w:val="14"/>
              </w:rPr>
              <w:t>CHEF DE MÉNAGE</w:t>
              <w:br/>
            </w:r>
            <w:r>
              <w:rPr>
                <w:b/>
                <w:i w:val="0"/>
                <w:sz w:val="18"/>
              </w:rPr>
              <w:t>KHADY  THIAM</w:t>
            </w:r>
          </w:p>
        </w:tc>
      </w:tr>
      <w:tr>
        <w:tc>
          <w:tcPr>
            <w:tcW w:type="dxa" w:w="3551"/>
            <w:shd w:fill="F8FAFC"/>
          </w:tcPr>
          <w:p>
            <w:r>
              <w:rPr>
                <w:b w:val="0"/>
                <w:i w:val="0"/>
                <w:color w:val="64748B"/>
                <w:sz w:val="14"/>
              </w:rPr>
              <w:t>TÉLÉPHONE CM</w:t>
              <w:br/>
            </w:r>
            <w:r>
              <w:rPr>
                <w:b/>
                <w:i w:val="0"/>
                <w:sz w:val="18"/>
              </w:rPr>
              <w:t>70 583 18 32</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2026-06-20T10:44:52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thiam diffère de celui donné par khady thiam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Wack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thiam n'a pas fait des études dans une école formelle est ses parents preferaient l’apprentissage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Wack thiam n'a pas été à l'école entre 2024/2025 est n’avait pas l’age normale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Bassirou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THIAM avec une taille de 6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pate d’arachide est avec sa propre production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KHADY THIAM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8578.14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4029.44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maïs est deliberation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85.71429 FCFA par Kilogramme qui semble faible, prière de vérifier  le montant d'achat (30000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Wack thiam est Etudiant/Elève de la 4.21 mais Wack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khady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thiam sur le nombre de mois, jours ou heures de son emploi secondaire sont superieur a celles de son emploi principal , veuillez corriger ou confirmer aupres du QG.</w:t>
            </w:r>
          </w:p>
        </w:tc>
      </w:tr>
    </w:tbl>
    <w:p/>
    <w:p>
      <w:r>
        <w:rPr>
          <w:b/>
          <w:i w:val="0"/>
          <w:color w:val="1F6FEB"/>
          <w:sz w:val="22"/>
        </w:rPr>
        <w:t>💬 COMMENTAIRES SUPERVISEUR / ENQUÊTEUR (11)</w:t>
      </w:r>
    </w:p>
    <w:p>
      <w:pPr>
        <w:pStyle w:val="ListBullet"/>
      </w:pPr>
      <w:r>
        <w:rPr>
          <w:b w:val="0"/>
          <w:i w:val="0"/>
          <w:color w:val="64748B"/>
          <w:sz w:val="16"/>
        </w:rPr>
        <w:t xml:space="preserve">[2026-06-21 18:07:57]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[2026-06-30 14:09:20]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[2026-06-30 14:47:39] </w:t>
      </w:r>
      <w:r>
        <w:rPr>
          <w:b/>
          <w:i w:val="0"/>
          <w:color w:val="1F6FEB"/>
          <w:sz w:val="16"/>
        </w:rPr>
        <w:t xml:space="preserve">EQ27_sup_v2 </w:t>
      </w:r>
      <w:r>
        <w:rPr>
          <w:b w:val="0"/>
          <w:i w:val="0"/>
          <w:color w:val="64748B"/>
          <w:sz w:val="16"/>
        </w:rPr>
        <w:t xml:space="preserve">sur s04q35a : </w:t>
      </w:r>
      <w:r>
        <w:rPr>
          <w:b w:val="0"/>
          <w:i w:val="0"/>
          <w:sz w:val="17"/>
        </w:rPr>
        <w:t>Agricuteur</w:t>
      </w:r>
    </w:p>
    <w:p>
      <w:pPr>
        <w:pStyle w:val="ListBullet"/>
      </w:pPr>
      <w:r>
        <w:rPr>
          <w:b w:val="0"/>
          <w:i w:val="0"/>
          <w:color w:val="64748B"/>
          <w:sz w:val="16"/>
        </w:rPr>
        <w:t xml:space="preserve">[2026-06-30 14:48:21]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16:38:45]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16:40:26] </w:t>
      </w:r>
      <w:r>
        <w:rPr>
          <w:b/>
          <w:i w:val="0"/>
          <w:color w:val="1F6FEB"/>
          <w:sz w:val="16"/>
        </w:rPr>
        <w:t xml:space="preserve">EQ27_sup_v2 </w:t>
      </w:r>
      <w:r>
        <w:rPr>
          <w:b w:val="0"/>
          <w:i w:val="0"/>
          <w:color w:val="64748B"/>
          <w:sz w:val="16"/>
        </w:rPr>
        <w:t xml:space="preserve">sur s04q59c : </w:t>
      </w:r>
      <w:r>
        <w:rPr>
          <w:b w:val="0"/>
          <w:i w:val="0"/>
          <w:sz w:val="17"/>
        </w:rPr>
        <w:t>Agriculteur de subsistance</w:t>
      </w:r>
    </w:p>
    <w:p>
      <w:pPr>
        <w:pStyle w:val="ListBullet"/>
      </w:pPr>
      <w:r>
        <w:rPr>
          <w:b w:val="0"/>
          <w:i w:val="0"/>
          <w:color w:val="64748B"/>
          <w:sz w:val="16"/>
        </w:rPr>
        <w:t xml:space="preserve">[2026-06-30 18:01:51] </w:t>
      </w:r>
      <w:r>
        <w:rPr>
          <w:b/>
          <w:i w:val="0"/>
          <w:color w:val="1F6FEB"/>
          <w:sz w:val="16"/>
        </w:rPr>
        <w:t xml:space="preserve">EQ27_sup_v2 </w:t>
      </w:r>
      <w:r>
        <w:rPr>
          <w:b w:val="0"/>
          <w:i w:val="0"/>
          <w:color w:val="64748B"/>
          <w:sz w:val="16"/>
        </w:rPr>
        <w:t xml:space="preserve">sur s11q01 : </w:t>
      </w:r>
      <w:r>
        <w:rPr>
          <w:b w:val="0"/>
          <w:i w:val="0"/>
          <w:sz w:val="17"/>
        </w:rPr>
        <w:t>À revoir cette réponse</w:t>
      </w:r>
    </w:p>
    <w:p>
      <w:pPr>
        <w:pStyle w:val="ListBullet"/>
      </w:pPr>
      <w:r>
        <w:rPr>
          <w:b w:val="0"/>
          <w:i w:val="0"/>
          <w:color w:val="64748B"/>
          <w:sz w:val="16"/>
        </w:rPr>
        <w:t xml:space="preserve">[2026-06-30 18:08:43]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[2026-06-30 18:20:05] </w:t>
      </w:r>
      <w:r>
        <w:rPr>
          <w:b/>
          <w:i w:val="0"/>
          <w:color w:val="1F6FEB"/>
          <w:sz w:val="16"/>
        </w:rPr>
        <w:t xml:space="preserve">EQ27_sup_v2 </w:t>
      </w:r>
      <w:r>
        <w:rPr>
          <w:b w:val="0"/>
          <w:i w:val="0"/>
          <w:color w:val="64748B"/>
          <w:sz w:val="16"/>
        </w:rPr>
        <w:t xml:space="preserve">sur s16cq10a : </w:t>
      </w:r>
      <w:r>
        <w:rPr>
          <w:b w:val="0"/>
          <w:i w:val="0"/>
          <w:sz w:val="17"/>
        </w:rPr>
        <w:t>À revoir sur la parti 16B2 coûts des intrants tu as mis 50 kg</w:t>
      </w:r>
    </w:p>
    <w:p>
      <w:pPr>
        <w:pStyle w:val="ListBullet"/>
      </w:pPr>
      <w:r>
        <w:rPr>
          <w:b w:val="0"/>
          <w:i w:val="0"/>
          <w:color w:val="64748B"/>
          <w:sz w:val="16"/>
        </w:rPr>
        <w:t xml:space="preserve">[2026-06-30 18:29:13] </w:t>
      </w:r>
      <w:r>
        <w:rPr>
          <w:b/>
          <w:i w:val="0"/>
          <w:color w:val="1F6FEB"/>
          <w:sz w:val="16"/>
        </w:rPr>
        <w:t xml:space="preserve">EQ27_sup_v2 </w:t>
      </w:r>
      <w:r>
        <w:rPr>
          <w:b w:val="0"/>
          <w:i w:val="0"/>
          <w:color w:val="64748B"/>
          <w:sz w:val="16"/>
        </w:rPr>
        <w:t xml:space="preserve">sur s16cq10a : </w:t>
      </w:r>
      <w:r>
        <w:rPr>
          <w:b w:val="0"/>
          <w:i w:val="0"/>
          <w:sz w:val="17"/>
        </w:rPr>
        <w:t>En 16B2 c’est 6 kg de semences</w:t>
      </w:r>
    </w:p>
    <w:p>
      <w:pPr>
        <w:pStyle w:val="ListBullet"/>
      </w:pPr>
      <w:r>
        <w:rPr>
          <w:b w:val="0"/>
          <w:i w:val="0"/>
          <w:color w:val="64748B"/>
          <w:sz w:val="16"/>
        </w:rPr>
        <w:t xml:space="preserve">[2026-06-30 23:01:11]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