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98-90-87-96</w:t>
      </w:r>
    </w:p>
    <w:p>
      <w:r>
        <w:rPr>
          <w:b w:val="0"/>
          <w:i w:val="0"/>
          <w:color w:val="64748B"/>
          <w:sz w:val="18"/>
        </w:rPr>
        <w:t>Enquêteur : EQ28_enq4_v2 (OUSMANE MBENGUE)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98-90-87-96</w:t>
            </w:r>
          </w:p>
        </w:tc>
        <w:tc>
          <w:tcPr>
            <w:tcW w:type="dxa" w:w="3551"/>
            <w:shd w:fill="F8FAFC"/>
          </w:tcPr>
          <w:p>
            <w:r>
              <w:rPr>
                <w:b w:val="0"/>
                <w:i w:val="0"/>
                <w:color w:val="64748B"/>
                <w:sz w:val="14"/>
              </w:rPr>
              <w:t>CHEF DE MÉNAGE</w:t>
              <w:br/>
            </w:r>
            <w:r>
              <w:rPr>
                <w:b/>
                <w:i w:val="0"/>
                <w:sz w:val="18"/>
              </w:rPr>
              <w:t>AISSATOU DIOP</w:t>
            </w:r>
          </w:p>
        </w:tc>
      </w:tr>
      <w:tr>
        <w:tc>
          <w:tcPr>
            <w:tcW w:type="dxa" w:w="3551"/>
            <w:shd w:fill="F8FAFC"/>
          </w:tcPr>
          <w:p>
            <w:r>
              <w:rPr>
                <w:b w:val="0"/>
                <w:i w:val="0"/>
                <w:color w:val="64748B"/>
                <w:sz w:val="14"/>
              </w:rPr>
              <w:t>TÉLÉPHONE CM</w:t>
              <w:br/>
            </w:r>
            <w:r>
              <w:rPr>
                <w:b/>
                <w:i w:val="0"/>
                <w:sz w:val="18"/>
              </w:rPr>
              <w:t>77 575 50 62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2026-06-06T12:47:43</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Aissatou BA) , prière de renseigner toutes les questions liées à  Aissatou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3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Aissatou BA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La première personne ( Aissatou BA ) dans le listing des membres du ménage ne correspond pas au chef de ménage,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Aissatou BA,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[2026-06-06 12:51:42] </w:t>
      </w:r>
      <w:r>
        <w:rPr>
          <w:b/>
          <w:i w:val="0"/>
          <w:color w:val="1F6FEB"/>
          <w:sz w:val="16"/>
        </w:rPr>
        <w:t xml:space="preserve">EQ28_enq4_v2 </w:t>
      </w:r>
      <w:r>
        <w:rPr>
          <w:b w:val="0"/>
          <w:i w:val="0"/>
          <w:color w:val="64748B"/>
          <w:sz w:val="16"/>
        </w:rPr>
        <w:t xml:space="preserve">sur @@Completed : </w:t>
      </w:r>
      <w:r>
        <w:rPr>
          <w:b w:val="0"/>
          <w:i w:val="0"/>
          <w:sz w:val="17"/>
        </w:rPr>
        <w:t>"Elle est absente et ne sait pas quand elle ne sera de retour  "</w:t>
      </w:r>
    </w:p>
    <w:p>
      <w:pPr>
        <w:pStyle w:val="ListBullet"/>
      </w:pPr>
      <w:r>
        <w:rPr>
          <w:b w:val="0"/>
          <w:i w:val="0"/>
          <w:color w:val="64748B"/>
          <w:sz w:val="16"/>
        </w:rPr>
        <w:t xml:space="preserve">[2026-06-21 11:38:57] </w:t>
      </w:r>
      <w:r>
        <w:rPr>
          <w:b/>
          <w:i w:val="0"/>
          <w:color w:val="1F6FEB"/>
          <w:sz w:val="16"/>
        </w:rPr>
        <w:t xml:space="preserve">EQ28_sup_v2 </w:t>
      </w:r>
      <w:r>
        <w:rPr>
          <w:b w:val="0"/>
          <w:i w:val="0"/>
          <w:color w:val="64748B"/>
          <w:sz w:val="16"/>
        </w:rPr>
        <w:t xml:space="preserve">sur @@ApprovedBySupervisor : </w:t>
      </w:r>
      <w:r>
        <w:rPr>
          <w:b w:val="0"/>
          <w:i w:val="0"/>
          <w:sz w:val="17"/>
        </w:rPr>
        <w:t>"Impossible de trouver le ménage elle a dit qu'elle n'est pas disponible à répondre à cause de ses déplacement.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